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AFF" w:rsidRPr="00651D26" w:rsidRDefault="001C5AFF" w:rsidP="001C66C6">
      <w:pPr>
        <w:jc w:val="center"/>
        <w:rPr>
          <w:rFonts w:ascii="Times New Roman" w:hAnsi="Times New Roman"/>
          <w:b/>
          <w:sz w:val="32"/>
          <w:szCs w:val="32"/>
          <w:lang w:val="el-GR"/>
        </w:rPr>
      </w:pPr>
      <w:r w:rsidRPr="00651D26">
        <w:rPr>
          <w:rFonts w:ascii="Times New Roman" w:hAnsi="Times New Roman"/>
          <w:b/>
          <w:sz w:val="32"/>
          <w:szCs w:val="32"/>
          <w:lang w:val="el-GR"/>
        </w:rPr>
        <w:t>ΚΑΝΟΝΙΣΜΟΣ ΛΕΙΤΟΥΡΓΙΑΣ ΕΡΓΑΣΤΗΡΙΩΝ</w:t>
      </w:r>
    </w:p>
    <w:p w:rsidR="001C5AFF" w:rsidRPr="00651D26" w:rsidRDefault="001C5AFF" w:rsidP="001C66C6">
      <w:pPr>
        <w:jc w:val="center"/>
        <w:rPr>
          <w:rFonts w:ascii="Times New Roman" w:hAnsi="Times New Roman"/>
          <w:b/>
          <w:sz w:val="32"/>
          <w:szCs w:val="32"/>
          <w:lang w:val="el-GR"/>
        </w:rPr>
      </w:pPr>
      <w:r w:rsidRPr="00651D26">
        <w:rPr>
          <w:rFonts w:ascii="Times New Roman" w:hAnsi="Times New Roman"/>
          <w:b/>
          <w:sz w:val="32"/>
          <w:szCs w:val="32"/>
          <w:lang w:val="el-GR"/>
        </w:rPr>
        <w:t>ΤΜΗΜΑΤΟΣ ΔΙΟΙΚΗΣΗΣ ΣΥΣΤΗΜΑΤΩΝ ΕΦΟΔΙΑΣΜΟΥ</w:t>
      </w:r>
    </w:p>
    <w:p w:rsidR="001C5AFF" w:rsidRPr="00651D26" w:rsidRDefault="001C5AFF">
      <w:pPr>
        <w:rPr>
          <w:rFonts w:ascii="Times New Roman" w:hAnsi="Times New Roman"/>
          <w:lang w:val="el-GR"/>
        </w:rPr>
      </w:pPr>
    </w:p>
    <w:p w:rsidR="001C5AFF" w:rsidRPr="00651D26" w:rsidRDefault="001C5AFF">
      <w:pPr>
        <w:rPr>
          <w:rFonts w:ascii="Times New Roman" w:hAnsi="Times New Roman"/>
          <w:lang w:val="el-GR"/>
        </w:rPr>
      </w:pPr>
    </w:p>
    <w:p w:rsidR="001C5AFF" w:rsidRPr="00651D26" w:rsidRDefault="001C5AFF">
      <w:pPr>
        <w:rPr>
          <w:rFonts w:ascii="Times New Roman" w:hAnsi="Times New Roman"/>
          <w:lang w:val="el-GR"/>
        </w:rPr>
      </w:pPr>
      <w:r w:rsidRPr="00651D26">
        <w:rPr>
          <w:rFonts w:ascii="Times New Roman" w:hAnsi="Times New Roman"/>
          <w:b/>
          <w:lang w:val="el-GR"/>
        </w:rPr>
        <w:t>ΕΙΣΑΓΩΓΗ</w:t>
      </w:r>
      <w:r w:rsidRPr="00651D26">
        <w:rPr>
          <w:rFonts w:ascii="Times New Roman" w:hAnsi="Times New Roman"/>
          <w:lang w:val="el-GR"/>
        </w:rPr>
        <w:t xml:space="preserve"> </w:t>
      </w:r>
    </w:p>
    <w:p w:rsidR="001C5AFF" w:rsidRPr="00651D26" w:rsidRDefault="001C5AFF" w:rsidP="003D399D">
      <w:pPr>
        <w:jc w:val="both"/>
        <w:rPr>
          <w:rFonts w:ascii="Times New Roman" w:hAnsi="Times New Roman"/>
          <w:lang w:val="el-GR"/>
        </w:rPr>
      </w:pPr>
    </w:p>
    <w:p w:rsidR="001C5AFF" w:rsidRPr="00651D26" w:rsidRDefault="001C5AFF" w:rsidP="00575EDF">
      <w:pPr>
        <w:jc w:val="both"/>
        <w:rPr>
          <w:rFonts w:ascii="Times New Roman" w:hAnsi="Times New Roman"/>
          <w:lang w:val="el-GR"/>
        </w:rPr>
      </w:pPr>
      <w:r w:rsidRPr="00651D26">
        <w:rPr>
          <w:rFonts w:ascii="Times New Roman" w:hAnsi="Times New Roman"/>
          <w:lang w:val="el-GR"/>
        </w:rPr>
        <w:t xml:space="preserve">Το κείμενο αυτό ρυθμίζει τη </w:t>
      </w:r>
      <w:r w:rsidRPr="00E1256A">
        <w:rPr>
          <w:rFonts w:ascii="Times New Roman" w:hAnsi="Times New Roman"/>
          <w:lang w:val="el-GR"/>
        </w:rPr>
        <w:t>λειτουργία</w:t>
      </w:r>
      <w:r w:rsidRPr="00651D26">
        <w:rPr>
          <w:rFonts w:ascii="Times New Roman" w:hAnsi="Times New Roman"/>
          <w:lang w:val="el-GR"/>
        </w:rPr>
        <w:t xml:space="preserve"> των Εργαστηρίων του Τμήματος </w:t>
      </w:r>
      <w:r w:rsidRPr="00E1256A">
        <w:rPr>
          <w:rFonts w:ascii="Times New Roman" w:hAnsi="Times New Roman"/>
          <w:lang w:val="el-GR"/>
        </w:rPr>
        <w:t xml:space="preserve">Διοίκησης </w:t>
      </w:r>
      <w:r w:rsidRPr="00651D26">
        <w:rPr>
          <w:rFonts w:ascii="Times New Roman" w:hAnsi="Times New Roman"/>
          <w:lang w:val="el-GR"/>
        </w:rPr>
        <w:t>Συστημάτων Εφοδιασμού της Σ</w:t>
      </w:r>
      <w:r w:rsidRPr="00E1256A">
        <w:rPr>
          <w:rFonts w:ascii="Times New Roman" w:hAnsi="Times New Roman"/>
          <w:lang w:val="el-GR"/>
        </w:rPr>
        <w:t xml:space="preserve">χολής Διοίκησης και Οικονομίας </w:t>
      </w:r>
      <w:r w:rsidRPr="00651D26">
        <w:rPr>
          <w:rFonts w:ascii="Times New Roman" w:hAnsi="Times New Roman"/>
          <w:lang w:val="el-GR"/>
        </w:rPr>
        <w:t xml:space="preserve">του ΤΕΙ Στερεάς Ελλάδας και αναφέρεται στο υλικό, λογισμικό, δεδομένα, και αναλώσιμα που υπάρχουν στα εργαστήρια αυτά. Κάθε χρήστης που χρησιμοποιεί τους χώρους και τα συστήματα των Εργαστηρίων θα πρέπει να γνωρίζει και να τηρεί τα ακόλουθα: </w:t>
      </w:r>
    </w:p>
    <w:p w:rsidR="001C5AFF" w:rsidRPr="00651D26" w:rsidRDefault="001C5AFF">
      <w:pPr>
        <w:rPr>
          <w:rFonts w:ascii="Times New Roman" w:hAnsi="Times New Roman"/>
          <w:lang w:val="el-GR"/>
        </w:rPr>
      </w:pPr>
    </w:p>
    <w:p w:rsidR="001C5AFF" w:rsidRPr="00651D26" w:rsidRDefault="001C5AFF">
      <w:pPr>
        <w:rPr>
          <w:rFonts w:ascii="Times New Roman" w:hAnsi="Times New Roman"/>
          <w:b/>
          <w:lang w:val="el-GR"/>
        </w:rPr>
      </w:pPr>
      <w:r w:rsidRPr="00651D26">
        <w:rPr>
          <w:rFonts w:ascii="Times New Roman" w:hAnsi="Times New Roman"/>
          <w:b/>
          <w:lang w:val="el-GR"/>
        </w:rPr>
        <w:t xml:space="preserve">ΔΙΚΑΙΩΜΑΤΑ ΧΡΗΣΗΣ </w:t>
      </w:r>
    </w:p>
    <w:p w:rsidR="001C5AFF" w:rsidRPr="00651D26" w:rsidRDefault="001C5AFF">
      <w:pPr>
        <w:rPr>
          <w:rFonts w:ascii="Times New Roman" w:hAnsi="Times New Roman"/>
          <w:b/>
          <w:lang w:val="el-GR"/>
        </w:rPr>
      </w:pPr>
    </w:p>
    <w:p w:rsidR="001C5AFF" w:rsidRPr="00651D26" w:rsidRDefault="001C5AFF" w:rsidP="00A73AAC">
      <w:pPr>
        <w:jc w:val="both"/>
        <w:rPr>
          <w:rFonts w:ascii="Times New Roman" w:hAnsi="Times New Roman"/>
          <w:lang w:val="el-GR"/>
        </w:rPr>
      </w:pPr>
      <w:r w:rsidRPr="00651D26">
        <w:rPr>
          <w:rFonts w:ascii="Times New Roman" w:hAnsi="Times New Roman"/>
          <w:lang w:val="el-GR"/>
        </w:rPr>
        <w:t>Τα Εργαστήρια έχουν δικαίωμα να χρησιμοποιούν:</w:t>
      </w:r>
    </w:p>
    <w:p w:rsidR="001C5AFF" w:rsidRPr="00651D26" w:rsidRDefault="001C5AFF" w:rsidP="00A73AAC">
      <w:pPr>
        <w:jc w:val="both"/>
        <w:rPr>
          <w:rFonts w:ascii="Times New Roman" w:hAnsi="Times New Roman"/>
          <w:lang w:val="el-GR"/>
        </w:rPr>
      </w:pPr>
    </w:p>
    <w:p w:rsidR="001C5AFF" w:rsidRPr="00651D26" w:rsidRDefault="001C5AFF" w:rsidP="00872408">
      <w:pPr>
        <w:pStyle w:val="ListParagraph"/>
        <w:numPr>
          <w:ilvl w:val="0"/>
          <w:numId w:val="10"/>
        </w:numPr>
        <w:ind w:left="357" w:hanging="357"/>
        <w:jc w:val="both"/>
        <w:rPr>
          <w:rFonts w:ascii="Times New Roman" w:hAnsi="Times New Roman"/>
          <w:lang w:val="el-GR"/>
        </w:rPr>
      </w:pPr>
      <w:r w:rsidRPr="00651D26">
        <w:rPr>
          <w:rFonts w:ascii="Times New Roman" w:hAnsi="Times New Roman"/>
          <w:b/>
          <w:lang w:val="el-GR"/>
        </w:rPr>
        <w:t>Διδάσκοντες</w:t>
      </w:r>
      <w:r w:rsidRPr="00651D26">
        <w:rPr>
          <w:rFonts w:ascii="Times New Roman" w:hAnsi="Times New Roman"/>
          <w:lang w:val="el-GR"/>
        </w:rPr>
        <w:t>: Μόνιμα μέλη ΕΠ, Μόνιμα μέλη ΕΤΕΠ</w:t>
      </w:r>
      <w:r w:rsidRPr="00651D26">
        <w:rPr>
          <w:rFonts w:ascii="Times New Roman" w:hAnsi="Times New Roman"/>
          <w:b/>
          <w:lang w:val="el-GR"/>
        </w:rPr>
        <w:t>,</w:t>
      </w:r>
      <w:r w:rsidRPr="00651D26">
        <w:rPr>
          <w:rFonts w:ascii="Times New Roman" w:hAnsi="Times New Roman"/>
          <w:lang w:val="el-GR"/>
        </w:rPr>
        <w:t xml:space="preserve"> Επιστημονικοί και Εργαστηριακοί Συνεργάτες</w:t>
      </w:r>
    </w:p>
    <w:p w:rsidR="001C5AFF" w:rsidRPr="00651D26" w:rsidRDefault="001C5AFF" w:rsidP="00872408">
      <w:pPr>
        <w:pStyle w:val="ListParagraph"/>
        <w:numPr>
          <w:ilvl w:val="0"/>
          <w:numId w:val="10"/>
        </w:numPr>
        <w:ind w:left="357" w:hanging="357"/>
        <w:jc w:val="both"/>
        <w:rPr>
          <w:rFonts w:ascii="Times New Roman" w:hAnsi="Times New Roman"/>
          <w:lang w:val="el-GR"/>
        </w:rPr>
      </w:pPr>
      <w:r w:rsidRPr="00651D26">
        <w:rPr>
          <w:rFonts w:ascii="Times New Roman" w:hAnsi="Times New Roman"/>
          <w:b/>
          <w:lang w:val="el-GR"/>
        </w:rPr>
        <w:t>Φοιτητές</w:t>
      </w:r>
      <w:r w:rsidRPr="00651D26">
        <w:rPr>
          <w:rFonts w:ascii="Times New Roman" w:hAnsi="Times New Roman"/>
          <w:lang w:val="el-GR"/>
        </w:rPr>
        <w:t>: Όλοι οι ενεργεία φοιτητές του Τμήματος Διοίκησης Συστημάτων Εφοδιασμού για σκοπούς σχετικούς με τη διδασκαλία μαθημάτων του Τμήματος ή την εκπόνηση έρευνας και εργασιών των μαθημάτων τους.</w:t>
      </w:r>
    </w:p>
    <w:p w:rsidR="001C5AFF" w:rsidRPr="00651D26" w:rsidRDefault="001C5AFF" w:rsidP="00872408">
      <w:pPr>
        <w:pStyle w:val="ListParagraph"/>
        <w:numPr>
          <w:ilvl w:val="0"/>
          <w:numId w:val="10"/>
        </w:numPr>
        <w:ind w:left="357" w:hanging="357"/>
        <w:jc w:val="both"/>
        <w:rPr>
          <w:rFonts w:ascii="Times New Roman" w:hAnsi="Times New Roman"/>
          <w:lang w:val="el-GR"/>
        </w:rPr>
      </w:pPr>
      <w:r w:rsidRPr="00651D26">
        <w:rPr>
          <w:rFonts w:ascii="Times New Roman" w:hAnsi="Times New Roman"/>
          <w:b/>
          <w:lang w:val="el-GR"/>
        </w:rPr>
        <w:t xml:space="preserve">Τεχνικοί </w:t>
      </w:r>
      <w:r w:rsidRPr="00651D26">
        <w:rPr>
          <w:rFonts w:ascii="Times New Roman" w:hAnsi="Times New Roman"/>
          <w:lang w:val="el-GR"/>
        </w:rPr>
        <w:t>υποστήριξης και συντήρηση των εργαστηρίων.</w:t>
      </w:r>
    </w:p>
    <w:p w:rsidR="001C5AFF" w:rsidRPr="00651D26" w:rsidRDefault="001C5AFF" w:rsidP="00A73AAC">
      <w:pPr>
        <w:jc w:val="both"/>
        <w:rPr>
          <w:rFonts w:ascii="Times New Roman" w:hAnsi="Times New Roman"/>
          <w:lang w:val="el-GR"/>
        </w:rPr>
      </w:pPr>
    </w:p>
    <w:p w:rsidR="001C5AFF" w:rsidRPr="00651D26" w:rsidRDefault="001C5AFF" w:rsidP="00A73AAC">
      <w:pPr>
        <w:jc w:val="both"/>
        <w:rPr>
          <w:rFonts w:ascii="Times New Roman" w:hAnsi="Times New Roman"/>
          <w:lang w:val="el-GR"/>
        </w:rPr>
      </w:pPr>
      <w:r w:rsidRPr="00651D26">
        <w:rPr>
          <w:rFonts w:ascii="Times New Roman" w:hAnsi="Times New Roman"/>
          <w:lang w:val="el-GR"/>
        </w:rPr>
        <w:t>Κατά συνέπεια, στο εργαστήριο:</w:t>
      </w:r>
    </w:p>
    <w:p w:rsidR="001C5AFF" w:rsidRPr="00651D26" w:rsidRDefault="001C5AFF" w:rsidP="00F47B8E">
      <w:pPr>
        <w:ind w:left="170"/>
        <w:rPr>
          <w:b/>
          <w:lang w:val="el-GR"/>
        </w:rPr>
      </w:pPr>
    </w:p>
    <w:p w:rsidR="001C5AFF" w:rsidRPr="00651D26" w:rsidRDefault="001C5AFF" w:rsidP="00F47B8E">
      <w:pPr>
        <w:jc w:val="both"/>
        <w:rPr>
          <w:rFonts w:ascii="Times New Roman" w:hAnsi="Times New Roman"/>
          <w:lang w:val="el-GR"/>
        </w:rPr>
      </w:pPr>
      <w:r w:rsidRPr="00651D26">
        <w:rPr>
          <w:rFonts w:ascii="Times New Roman" w:hAnsi="Times New Roman"/>
          <w:b/>
          <w:lang w:val="el-GR"/>
        </w:rPr>
        <w:t xml:space="preserve">Απαγορεύεται η χρήση του εργαστηρίου από τρίτα μη εξουσιοδοτημένα άτομα. </w:t>
      </w:r>
    </w:p>
    <w:p w:rsidR="001C5AFF" w:rsidRPr="00651D26" w:rsidRDefault="001C5AFF" w:rsidP="00A73AAC">
      <w:pPr>
        <w:jc w:val="both"/>
        <w:rPr>
          <w:rFonts w:ascii="Times New Roman" w:hAnsi="Times New Roman"/>
          <w:lang w:val="el-GR"/>
        </w:rPr>
      </w:pPr>
    </w:p>
    <w:p w:rsidR="001C5AFF" w:rsidRPr="00651D26" w:rsidRDefault="001C5AFF" w:rsidP="00A73AAC">
      <w:pPr>
        <w:jc w:val="both"/>
        <w:rPr>
          <w:rFonts w:ascii="Times New Roman" w:hAnsi="Times New Roman"/>
          <w:lang w:val="el-GR"/>
        </w:rPr>
      </w:pPr>
      <w:r w:rsidRPr="00651D26">
        <w:rPr>
          <w:rFonts w:ascii="Times New Roman" w:hAnsi="Times New Roman"/>
          <w:lang w:val="el-GR"/>
        </w:rPr>
        <w:t xml:space="preserve">Οι φοιτητές του Τμήματος είναι υποχρεωμένοι να έχουν πάνω τους την φοιτητική τους ταυτότητα και να την επιδεικνύουν όταν ζητείται από τους υπεύθυνους των εργαστηρίων. Το πρόγραμμα των εργαστηρίων προβλέπει την πραγματοποίηση εργαστηριακών μαθημάτων. Κατά τη διάρκεια αυτών των μαθημάτων, επιτρέπεται η είσοδος </w:t>
      </w:r>
      <w:r w:rsidRPr="00651D26">
        <w:rPr>
          <w:rFonts w:ascii="Times New Roman" w:hAnsi="Times New Roman"/>
          <w:b/>
          <w:lang w:val="el-GR"/>
        </w:rPr>
        <w:t>ΜΟΝΟ</w:t>
      </w:r>
      <w:r w:rsidRPr="00651D26">
        <w:rPr>
          <w:rFonts w:ascii="Times New Roman" w:hAnsi="Times New Roman"/>
          <w:lang w:val="el-GR"/>
        </w:rPr>
        <w:t xml:space="preserve"> σε σπουδαστές που ανήκουν στο αντίστοιχο τμήμα, ακόμα και αν υπάρχουν ελεύθερες θέσεις εργασίας. Οι υπεύθυνοι έχουν το δικαίωμα απομάκρυνσης μη προβλεπόμενων ατόμων. </w:t>
      </w:r>
    </w:p>
    <w:p w:rsidR="001C5AFF" w:rsidRPr="00651D26" w:rsidRDefault="001C5AFF" w:rsidP="00A73AAC">
      <w:pPr>
        <w:jc w:val="both"/>
        <w:rPr>
          <w:rFonts w:ascii="Times New Roman" w:hAnsi="Times New Roman"/>
          <w:lang w:val="el-GR"/>
        </w:rPr>
      </w:pPr>
    </w:p>
    <w:p w:rsidR="001C5AFF" w:rsidRPr="00651D26" w:rsidRDefault="001C5AFF" w:rsidP="00F47B8E">
      <w:pPr>
        <w:jc w:val="both"/>
        <w:rPr>
          <w:rFonts w:ascii="Times New Roman" w:hAnsi="Times New Roman"/>
          <w:b/>
          <w:sz w:val="28"/>
          <w:szCs w:val="28"/>
          <w:lang w:val="el-GR"/>
        </w:rPr>
      </w:pPr>
      <w:r w:rsidRPr="00651D26">
        <w:rPr>
          <w:rFonts w:ascii="Times New Roman" w:hAnsi="Times New Roman"/>
          <w:b/>
          <w:sz w:val="28"/>
          <w:szCs w:val="28"/>
          <w:lang w:val="el-GR"/>
        </w:rPr>
        <w:t>Υπεύθυνος εργαστηρίων</w:t>
      </w:r>
    </w:p>
    <w:p w:rsidR="001C5AFF" w:rsidRPr="00651D26" w:rsidRDefault="001C5AFF" w:rsidP="00F47B8E">
      <w:pPr>
        <w:ind w:left="170"/>
        <w:rPr>
          <w:rFonts w:ascii="Times New Roman" w:hAnsi="Times New Roman"/>
          <w:b/>
          <w:sz w:val="28"/>
          <w:szCs w:val="28"/>
          <w:lang w:val="el-GR"/>
        </w:rPr>
      </w:pPr>
    </w:p>
    <w:p w:rsidR="001C5AFF" w:rsidRPr="00651D26" w:rsidRDefault="001C5AFF" w:rsidP="00F47B8E">
      <w:pPr>
        <w:jc w:val="both"/>
        <w:rPr>
          <w:rFonts w:ascii="Times New Roman" w:hAnsi="Times New Roman"/>
          <w:lang w:val="el-GR"/>
        </w:rPr>
      </w:pPr>
      <w:r w:rsidRPr="00651D26">
        <w:rPr>
          <w:rFonts w:ascii="Times New Roman" w:hAnsi="Times New Roman"/>
          <w:lang w:val="el-GR"/>
        </w:rPr>
        <w:t xml:space="preserve">Υπεύθυνος Εργαστηρίων ορίζεται κάθε ακαδημαϊκό έτος από τη Συνέλευση του Τμήματος. Για οποιοδήποτε πρόβλημα παρουσιαστεί, οι χρήστες των εργαστηρίων ενημερώνουν άμεσα τον Υπεύθυνο Εργαστηρίων. </w:t>
      </w:r>
    </w:p>
    <w:p w:rsidR="001C5AFF" w:rsidRPr="00651D26" w:rsidRDefault="001C5AFF" w:rsidP="00F47B8E">
      <w:pPr>
        <w:jc w:val="both"/>
        <w:rPr>
          <w:rFonts w:ascii="Times New Roman" w:hAnsi="Times New Roman"/>
          <w:lang w:val="el-GR"/>
        </w:rPr>
      </w:pPr>
    </w:p>
    <w:p w:rsidR="001C5AFF" w:rsidRPr="00651D26" w:rsidRDefault="001C5AFF" w:rsidP="00F47B8E">
      <w:pPr>
        <w:jc w:val="both"/>
        <w:rPr>
          <w:rFonts w:ascii="Times New Roman" w:hAnsi="Times New Roman"/>
          <w:lang w:val="el-GR"/>
        </w:rPr>
      </w:pPr>
      <w:r w:rsidRPr="00651D26">
        <w:rPr>
          <w:rFonts w:ascii="Times New Roman" w:hAnsi="Times New Roman"/>
          <w:lang w:val="el-GR"/>
        </w:rPr>
        <w:t>Οι διδάσκοντες απευθύνονται στον Υπεύθυνο Εργαστηρίου για θέματα εκπαιδευτικής διαδικασίας, πληροφόρησης,  προτάσεων βελτίωσης καθώς και υποστήριξης των εργαστηριακών ασκήσεων. Ο Υπεύθυνος Εργαστηρίου έχει την αρμοδιότητα και ευθύνη της εύρυθμης λειτουργίας των εργαστηρίων.</w:t>
      </w:r>
    </w:p>
    <w:p w:rsidR="001C5AFF" w:rsidRPr="00651D26" w:rsidRDefault="001C5AFF">
      <w:pPr>
        <w:rPr>
          <w:rFonts w:ascii="Times New Roman" w:hAnsi="Times New Roman"/>
          <w:b/>
          <w:lang w:val="el-GR"/>
        </w:rPr>
      </w:pPr>
    </w:p>
    <w:p w:rsidR="001C5AFF" w:rsidRPr="00651D26" w:rsidRDefault="001C5AFF" w:rsidP="006742C2">
      <w:pPr>
        <w:rPr>
          <w:rFonts w:ascii="Times New Roman" w:hAnsi="Times New Roman"/>
          <w:b/>
          <w:lang w:val="el-GR"/>
        </w:rPr>
      </w:pPr>
    </w:p>
    <w:p w:rsidR="001C5AFF" w:rsidRPr="00651D26" w:rsidRDefault="001C5AFF" w:rsidP="006742C2">
      <w:pPr>
        <w:rPr>
          <w:rFonts w:ascii="Times New Roman" w:hAnsi="Times New Roman"/>
          <w:b/>
          <w:lang w:val="el-GR"/>
        </w:rPr>
      </w:pPr>
      <w:r w:rsidRPr="00651D26">
        <w:rPr>
          <w:rFonts w:ascii="Times New Roman" w:hAnsi="Times New Roman"/>
          <w:b/>
          <w:lang w:val="el-GR"/>
        </w:rPr>
        <w:t xml:space="preserve">Α. ΓΕΝΙΚΕΣ ΔΙΑΤΑΞΕΙΣ </w:t>
      </w:r>
    </w:p>
    <w:p w:rsidR="001C5AFF" w:rsidRPr="00651D26" w:rsidRDefault="001C5AFF">
      <w:pPr>
        <w:rPr>
          <w:rFonts w:ascii="Times New Roman" w:hAnsi="Times New Roman"/>
          <w:lang w:val="el-GR"/>
        </w:rPr>
      </w:pPr>
    </w:p>
    <w:p w:rsidR="001C5AFF" w:rsidRPr="00651D26" w:rsidRDefault="001C5AFF" w:rsidP="00BB5C31">
      <w:pPr>
        <w:jc w:val="both"/>
        <w:rPr>
          <w:rFonts w:ascii="Times New Roman" w:hAnsi="Times New Roman"/>
          <w:lang w:val="el-GR"/>
        </w:rPr>
      </w:pPr>
      <w:r w:rsidRPr="00651D26">
        <w:rPr>
          <w:rFonts w:ascii="Times New Roman" w:hAnsi="Times New Roman"/>
          <w:lang w:val="el-GR"/>
        </w:rPr>
        <w:t xml:space="preserve">Τα εργαστήρια έχουν σαν κύριους στόχους εκτός της υποστήριξης του διδακτικού έργου : </w:t>
      </w:r>
    </w:p>
    <w:p w:rsidR="001C5AFF" w:rsidRPr="00651D26" w:rsidRDefault="001C5AFF" w:rsidP="00EA1241">
      <w:pPr>
        <w:pStyle w:val="ListParagraph"/>
        <w:numPr>
          <w:ilvl w:val="0"/>
          <w:numId w:val="24"/>
        </w:numPr>
        <w:rPr>
          <w:rFonts w:ascii="Times New Roman" w:hAnsi="Times New Roman"/>
          <w:lang w:val="el-GR"/>
        </w:rPr>
      </w:pPr>
      <w:r w:rsidRPr="00651D26">
        <w:rPr>
          <w:rFonts w:ascii="Times New Roman" w:hAnsi="Times New Roman"/>
          <w:lang w:val="el-GR"/>
        </w:rPr>
        <w:t xml:space="preserve">Την υποστήριξη των μαθημάτων, των ερευνητικών και αναπτυξιακών προγραμμάτων του Τμήματος. </w:t>
      </w:r>
    </w:p>
    <w:p w:rsidR="001C5AFF" w:rsidRPr="00651D26" w:rsidRDefault="001C5AFF" w:rsidP="00EA1241">
      <w:pPr>
        <w:pStyle w:val="ListParagraph"/>
        <w:numPr>
          <w:ilvl w:val="0"/>
          <w:numId w:val="24"/>
        </w:numPr>
        <w:rPr>
          <w:rFonts w:ascii="Times New Roman" w:hAnsi="Times New Roman"/>
          <w:lang w:val="el-GR"/>
        </w:rPr>
      </w:pPr>
      <w:r w:rsidRPr="00651D26">
        <w:rPr>
          <w:rFonts w:ascii="Times New Roman" w:hAnsi="Times New Roman"/>
          <w:lang w:val="el-GR"/>
        </w:rPr>
        <w:t>Την απόκτηση και μεταφορά τεχνογνωσίας στους σπουδαστές του Τμήματος</w:t>
      </w:r>
    </w:p>
    <w:p w:rsidR="001C5AFF" w:rsidRPr="00651D26" w:rsidRDefault="001C5AFF" w:rsidP="00EA1241">
      <w:pPr>
        <w:ind w:left="45"/>
        <w:rPr>
          <w:rFonts w:ascii="Times New Roman" w:hAnsi="Times New Roman"/>
          <w:lang w:val="el-GR"/>
        </w:rPr>
      </w:pPr>
    </w:p>
    <w:p w:rsidR="001C5AFF" w:rsidRPr="00651D26" w:rsidRDefault="001C5AFF">
      <w:pPr>
        <w:rPr>
          <w:rFonts w:ascii="Times New Roman" w:hAnsi="Times New Roman"/>
          <w:lang w:val="el-GR"/>
        </w:rPr>
      </w:pPr>
      <w:r w:rsidRPr="00651D26">
        <w:rPr>
          <w:rFonts w:ascii="Times New Roman" w:hAnsi="Times New Roman"/>
          <w:lang w:val="el-GR"/>
        </w:rPr>
        <w:t>Τα εργαστήρια περιλαμβάνουν:</w:t>
      </w:r>
    </w:p>
    <w:p w:rsidR="001C5AFF" w:rsidRPr="00651D26" w:rsidRDefault="001C5AFF">
      <w:pPr>
        <w:rPr>
          <w:rFonts w:ascii="Times New Roman" w:hAnsi="Times New Roman"/>
          <w:lang w:val="el-GR"/>
        </w:rPr>
      </w:pPr>
    </w:p>
    <w:p w:rsidR="001C5AFF" w:rsidRPr="00651D26" w:rsidRDefault="001C5AFF" w:rsidP="00651D26">
      <w:pPr>
        <w:numPr>
          <w:ilvl w:val="0"/>
          <w:numId w:val="9"/>
        </w:numPr>
        <w:ind w:hanging="567"/>
        <w:jc w:val="both"/>
        <w:rPr>
          <w:rFonts w:ascii="Times New Roman" w:hAnsi="Times New Roman"/>
          <w:lang w:val="el-GR"/>
        </w:rPr>
      </w:pPr>
      <w:r w:rsidRPr="00651D26">
        <w:rPr>
          <w:rFonts w:ascii="Times New Roman" w:hAnsi="Times New Roman"/>
          <w:b/>
          <w:lang w:val="el-GR"/>
        </w:rPr>
        <w:t xml:space="preserve">Υπολογιστές με λογισμικό αποθηκευμένο στους σκληρούς δίσκους. </w:t>
      </w:r>
      <w:r w:rsidRPr="00651D26">
        <w:rPr>
          <w:rFonts w:ascii="Times New Roman" w:hAnsi="Times New Roman"/>
          <w:lang w:val="el-GR"/>
        </w:rPr>
        <w:t xml:space="preserve">Σε κάθε εργαστήριο υπάρχουν ηλεκτρονικοί υπολογιστές με αποθηκευμένο λογισμικό, οι οποίοι υποστηρίζουν τα εργαστηριακά μαθήματα. </w:t>
      </w:r>
    </w:p>
    <w:p w:rsidR="001C5AFF" w:rsidRPr="00651D26" w:rsidRDefault="001C5AFF" w:rsidP="00651D26">
      <w:pPr>
        <w:numPr>
          <w:ilvl w:val="0"/>
          <w:numId w:val="9"/>
        </w:numPr>
        <w:ind w:hanging="567"/>
        <w:jc w:val="both"/>
        <w:rPr>
          <w:rFonts w:ascii="Times New Roman" w:hAnsi="Times New Roman"/>
          <w:lang w:val="el-GR"/>
        </w:rPr>
      </w:pPr>
      <w:r w:rsidRPr="00651D26">
        <w:rPr>
          <w:rFonts w:ascii="Times New Roman" w:hAnsi="Times New Roman"/>
          <w:b/>
          <w:lang w:val="el-GR"/>
        </w:rPr>
        <w:t xml:space="preserve">Εποπτικά μέσα διδασκαλίας. </w:t>
      </w:r>
      <w:r w:rsidRPr="00651D26">
        <w:rPr>
          <w:rFonts w:ascii="Times New Roman" w:hAnsi="Times New Roman"/>
          <w:lang w:val="el-GR"/>
        </w:rPr>
        <w:t>Σε κάθε εργαστήριο υπάρχουν εποπτικά μέσα διδασκαλίας όπως προβολικές συσκευές (</w:t>
      </w:r>
      <w:r w:rsidRPr="00651D26">
        <w:rPr>
          <w:rFonts w:ascii="Times New Roman" w:hAnsi="Times New Roman"/>
        </w:rPr>
        <w:t>projector</w:t>
      </w:r>
      <w:r w:rsidRPr="00651D26">
        <w:rPr>
          <w:rFonts w:ascii="Times New Roman" w:hAnsi="Times New Roman"/>
          <w:lang w:val="el-GR"/>
        </w:rPr>
        <w:t>) για την ομαλή διεξαγωγή των εργαστηριακών μαθημάτων</w:t>
      </w:r>
    </w:p>
    <w:p w:rsidR="001C5AFF" w:rsidRDefault="001C5AFF" w:rsidP="00651D26">
      <w:pPr>
        <w:numPr>
          <w:ilvl w:val="0"/>
          <w:numId w:val="9"/>
        </w:numPr>
        <w:ind w:hanging="567"/>
        <w:jc w:val="both"/>
        <w:rPr>
          <w:rFonts w:ascii="Times New Roman" w:hAnsi="Times New Roman"/>
          <w:lang w:val="el-GR"/>
        </w:rPr>
      </w:pPr>
      <w:r w:rsidRPr="00651D26">
        <w:rPr>
          <w:rFonts w:ascii="Times New Roman" w:hAnsi="Times New Roman"/>
          <w:b/>
          <w:lang w:val="el-GR"/>
        </w:rPr>
        <w:t>Εξειδικευμένος εξοπλισμός.</w:t>
      </w:r>
      <w:r w:rsidRPr="00651D26">
        <w:rPr>
          <w:rFonts w:ascii="Times New Roman" w:hAnsi="Times New Roman"/>
          <w:lang w:val="el-GR"/>
        </w:rPr>
        <w:t xml:space="preserve"> Σε συγκεκριμένα εργαστήρια δύναται να εγκατασταθεί εξειδικευμένος εξοπλισμός για την υποστήριξη συγκεκριμένων εργαστηριακών μαθημάτων. </w:t>
      </w:r>
    </w:p>
    <w:p w:rsidR="001C5AFF" w:rsidRPr="00651D26" w:rsidRDefault="001C5AFF" w:rsidP="00651D26">
      <w:pPr>
        <w:numPr>
          <w:ilvl w:val="0"/>
          <w:numId w:val="9"/>
        </w:numPr>
        <w:ind w:hanging="567"/>
        <w:jc w:val="both"/>
        <w:rPr>
          <w:rFonts w:ascii="Times New Roman" w:hAnsi="Times New Roman"/>
          <w:lang w:val="el-GR"/>
        </w:rPr>
      </w:pPr>
      <w:r w:rsidRPr="00651D26">
        <w:rPr>
          <w:rFonts w:ascii="Times New Roman" w:hAnsi="Times New Roman"/>
          <w:b/>
          <w:lang w:val="el-GR"/>
        </w:rPr>
        <w:t xml:space="preserve">Λοιπός εξοπλισμός. </w:t>
      </w:r>
      <w:r w:rsidRPr="00651D26">
        <w:rPr>
          <w:rFonts w:ascii="Times New Roman" w:hAnsi="Times New Roman"/>
          <w:lang w:val="el-GR"/>
        </w:rPr>
        <w:t xml:space="preserve">Στα εργαστήρια υπάρχει, επίσης, παθητικός εξοπλισμός (δικτυακή και ηλεκτρολογική εγκατάσταση, καλωδίωση κ.α.), πολύμπριζα, έπιπλα (τραπέζια-καρέκλες-πίνακας), λοιπά αντικείμενα και σκεύη (κλιματιστικά, κάδοι απορριμμάτων, πυροσβεστήρες, κλπ). </w:t>
      </w:r>
    </w:p>
    <w:p w:rsidR="001C5AFF" w:rsidRPr="00651D26" w:rsidRDefault="001C5AFF" w:rsidP="008E180E">
      <w:pPr>
        <w:jc w:val="both"/>
        <w:rPr>
          <w:rFonts w:ascii="Times New Roman" w:hAnsi="Times New Roman"/>
          <w:b/>
          <w:lang w:val="el-GR"/>
        </w:rPr>
      </w:pPr>
    </w:p>
    <w:p w:rsidR="001C5AFF" w:rsidRPr="00651D26" w:rsidRDefault="001C5AFF" w:rsidP="008E180E">
      <w:pPr>
        <w:jc w:val="both"/>
        <w:rPr>
          <w:rFonts w:ascii="Times New Roman" w:hAnsi="Times New Roman"/>
          <w:lang w:val="el-GR"/>
        </w:rPr>
      </w:pPr>
      <w:r w:rsidRPr="00651D26">
        <w:rPr>
          <w:rFonts w:ascii="Times New Roman" w:hAnsi="Times New Roman"/>
          <w:lang w:val="el-GR"/>
        </w:rPr>
        <w:t>Η χρήση των ηλεκτρονικών υπολογιστών, των εποπτικών μέσων διδασκαλίας, του εξειδικευμένου εξοπλισμού και του λοιπού υποστηρικτικού εξοπλισμού που περιλαμβάνεται στα εργαστήρια πρέπει να γίνεται με προσοχή.</w:t>
      </w:r>
    </w:p>
    <w:p w:rsidR="001C5AFF" w:rsidRPr="00651D26" w:rsidRDefault="001C5AFF" w:rsidP="00BB5C31">
      <w:pPr>
        <w:jc w:val="both"/>
        <w:rPr>
          <w:rFonts w:ascii="Times New Roman" w:hAnsi="Times New Roman"/>
          <w:lang w:val="el-GR"/>
        </w:rPr>
      </w:pPr>
    </w:p>
    <w:p w:rsidR="001C5AFF" w:rsidRPr="00651D26" w:rsidRDefault="001C5AFF" w:rsidP="006742C2">
      <w:pPr>
        <w:jc w:val="both"/>
        <w:rPr>
          <w:rFonts w:ascii="Times New Roman" w:hAnsi="Times New Roman"/>
          <w:b/>
          <w:lang w:val="el-GR"/>
        </w:rPr>
      </w:pPr>
      <w:r w:rsidRPr="00651D26">
        <w:rPr>
          <w:rFonts w:ascii="Times New Roman" w:hAnsi="Times New Roman"/>
          <w:b/>
          <w:lang w:val="el-GR"/>
        </w:rPr>
        <w:t xml:space="preserve">Β. ΕΙΔΙΚΕΣ ΔΙΑΤΑΞΕΙΣ </w:t>
      </w:r>
    </w:p>
    <w:p w:rsidR="001C5AFF" w:rsidRPr="00651D26" w:rsidRDefault="001C5AFF" w:rsidP="003D399D">
      <w:pPr>
        <w:jc w:val="both"/>
        <w:rPr>
          <w:rFonts w:ascii="Times New Roman" w:hAnsi="Times New Roman"/>
          <w:lang w:val="el-GR"/>
        </w:rPr>
      </w:pPr>
    </w:p>
    <w:p w:rsidR="001C5AFF" w:rsidRPr="00651D26" w:rsidRDefault="001C5AFF" w:rsidP="00920CC3">
      <w:pPr>
        <w:jc w:val="both"/>
        <w:rPr>
          <w:rFonts w:ascii="Times New Roman" w:hAnsi="Times New Roman"/>
          <w:b/>
          <w:sz w:val="28"/>
          <w:szCs w:val="28"/>
          <w:lang w:val="el-GR"/>
        </w:rPr>
      </w:pPr>
      <w:r w:rsidRPr="00651D26">
        <w:rPr>
          <w:rFonts w:ascii="Times New Roman" w:hAnsi="Times New Roman"/>
          <w:b/>
          <w:sz w:val="28"/>
          <w:szCs w:val="28"/>
          <w:lang w:val="el-GR"/>
        </w:rPr>
        <w:t xml:space="preserve">Ασφάλεια και Υγιεινή </w:t>
      </w:r>
    </w:p>
    <w:p w:rsidR="001C5AFF" w:rsidRPr="00651D26" w:rsidRDefault="001C5AFF" w:rsidP="00885EB9">
      <w:pPr>
        <w:ind w:left="170"/>
        <w:rPr>
          <w:b/>
          <w:lang w:val="el-GR"/>
        </w:rPr>
      </w:pPr>
    </w:p>
    <w:p w:rsidR="001C5AFF" w:rsidRPr="00651D26" w:rsidRDefault="001C5AFF" w:rsidP="00872408">
      <w:pPr>
        <w:pStyle w:val="ListParagraph"/>
        <w:numPr>
          <w:ilvl w:val="0"/>
          <w:numId w:val="1"/>
        </w:numPr>
        <w:ind w:left="357" w:hanging="357"/>
        <w:rPr>
          <w:rFonts w:ascii="Times New Roman" w:hAnsi="Times New Roman"/>
          <w:lang w:val="el-GR"/>
        </w:rPr>
      </w:pPr>
      <w:r w:rsidRPr="00651D26">
        <w:rPr>
          <w:rFonts w:ascii="Times New Roman" w:hAnsi="Times New Roman"/>
          <w:b/>
          <w:lang w:val="el-GR"/>
        </w:rPr>
        <w:t>Απαγορεύεται ΡΗΤΑ το ΚΑΠΝΙΣΜΑ</w:t>
      </w:r>
      <w:r w:rsidRPr="00651D26">
        <w:rPr>
          <w:rFonts w:ascii="Times New Roman" w:hAnsi="Times New Roman"/>
          <w:lang w:val="el-GR"/>
        </w:rPr>
        <w:t xml:space="preserve"> στις αίθουσες των Εργαστηρίων.</w:t>
      </w:r>
    </w:p>
    <w:p w:rsidR="001C5AFF" w:rsidRPr="00651D26" w:rsidRDefault="001C5AFF" w:rsidP="00872408">
      <w:pPr>
        <w:pStyle w:val="ListParagraph"/>
        <w:numPr>
          <w:ilvl w:val="0"/>
          <w:numId w:val="1"/>
        </w:numPr>
        <w:ind w:left="357" w:hanging="357"/>
        <w:rPr>
          <w:rFonts w:ascii="Times New Roman" w:hAnsi="Times New Roman"/>
          <w:lang w:val="el-GR"/>
        </w:rPr>
      </w:pPr>
      <w:r w:rsidRPr="00651D26">
        <w:rPr>
          <w:rFonts w:ascii="Times New Roman" w:hAnsi="Times New Roman"/>
          <w:lang w:val="el-GR"/>
        </w:rPr>
        <w:t xml:space="preserve"> Κατά την παραμονή στους χώρους των εργαστηρίων </w:t>
      </w:r>
      <w:r w:rsidRPr="00651D26">
        <w:rPr>
          <w:rFonts w:ascii="Times New Roman" w:hAnsi="Times New Roman"/>
          <w:b/>
          <w:lang w:val="el-GR"/>
        </w:rPr>
        <w:t>απαγορεύεται ΡΗΤΑ η κατανάλωση φαγητών ή ποτών, και η χρήση κινητών τηλεφώνων</w:t>
      </w:r>
      <w:r w:rsidRPr="00651D26">
        <w:rPr>
          <w:rFonts w:ascii="Times New Roman" w:hAnsi="Times New Roman"/>
          <w:lang w:val="el-GR"/>
        </w:rPr>
        <w:t xml:space="preserve">. </w:t>
      </w:r>
    </w:p>
    <w:p w:rsidR="001C5AFF" w:rsidRPr="00651D26" w:rsidRDefault="001C5AFF" w:rsidP="00872408">
      <w:pPr>
        <w:pStyle w:val="ListParagraph"/>
        <w:numPr>
          <w:ilvl w:val="0"/>
          <w:numId w:val="1"/>
        </w:numPr>
        <w:ind w:left="357" w:hanging="357"/>
        <w:rPr>
          <w:rFonts w:ascii="Times New Roman" w:hAnsi="Times New Roman"/>
          <w:lang w:val="el-GR"/>
        </w:rPr>
      </w:pPr>
      <w:r w:rsidRPr="00651D26">
        <w:rPr>
          <w:rFonts w:ascii="Times New Roman" w:hAnsi="Times New Roman"/>
          <w:b/>
          <w:lang w:val="el-GR"/>
        </w:rPr>
        <w:t>Απαγορεύεται ΡΗΤΑ</w:t>
      </w:r>
      <w:r w:rsidRPr="00651D26">
        <w:rPr>
          <w:rFonts w:ascii="Times New Roman" w:hAnsi="Times New Roman"/>
          <w:lang w:val="el-GR"/>
        </w:rPr>
        <w:t xml:space="preserve"> η φόρτιση συσκευών στις εργαστηριακές αίθουσες.</w:t>
      </w:r>
    </w:p>
    <w:p w:rsidR="001C5AFF" w:rsidRPr="00651D26" w:rsidRDefault="001C5AFF" w:rsidP="00872408">
      <w:pPr>
        <w:pStyle w:val="ListParagraph"/>
        <w:numPr>
          <w:ilvl w:val="0"/>
          <w:numId w:val="1"/>
        </w:numPr>
        <w:ind w:left="357" w:hanging="357"/>
        <w:jc w:val="both"/>
        <w:rPr>
          <w:rFonts w:ascii="Times New Roman" w:hAnsi="Times New Roman"/>
          <w:lang w:val="el-GR"/>
        </w:rPr>
      </w:pPr>
      <w:r w:rsidRPr="00651D26">
        <w:rPr>
          <w:rFonts w:ascii="Times New Roman" w:hAnsi="Times New Roman"/>
          <w:lang w:val="el-GR"/>
        </w:rPr>
        <w:t xml:space="preserve">Η χρήση του εξοπλισμού επιτρέπεται μόνο σε άτομα τα οποία έχουν εγγραφεί στις λίστες των εργαστηριακών μαθημάτων. </w:t>
      </w:r>
    </w:p>
    <w:p w:rsidR="001C5AFF" w:rsidRPr="00651D26" w:rsidRDefault="001C5AFF" w:rsidP="00872408">
      <w:pPr>
        <w:pStyle w:val="ListParagraph"/>
        <w:numPr>
          <w:ilvl w:val="0"/>
          <w:numId w:val="1"/>
        </w:numPr>
        <w:ind w:left="357" w:hanging="357"/>
        <w:jc w:val="both"/>
        <w:rPr>
          <w:rFonts w:ascii="Times New Roman" w:hAnsi="Times New Roman"/>
          <w:lang w:val="el-GR"/>
        </w:rPr>
      </w:pPr>
      <w:r w:rsidRPr="00651D26">
        <w:rPr>
          <w:rFonts w:ascii="Times New Roman" w:hAnsi="Times New Roman"/>
          <w:lang w:val="el-GR"/>
        </w:rPr>
        <w:t xml:space="preserve"> Η εγκατάσταση ή απεγκατάσταση Υλικού ή Λογισμικού επιτρέπεται μόνο από τα αρμόδια όργανα του τμήματος ή από εξουσιοδοτημένους τεχνικούς εταιρειών οι οποίοι έχουν αναλάβει την τεχνική υποστήριξη ή προμήθεια εξοπλισμού. </w:t>
      </w:r>
    </w:p>
    <w:p w:rsidR="001C5AFF" w:rsidRPr="00651D26" w:rsidRDefault="001C5AFF" w:rsidP="00872408">
      <w:pPr>
        <w:pStyle w:val="ListParagraph"/>
        <w:numPr>
          <w:ilvl w:val="0"/>
          <w:numId w:val="1"/>
        </w:numPr>
        <w:ind w:left="357" w:hanging="357"/>
        <w:jc w:val="both"/>
        <w:rPr>
          <w:rFonts w:ascii="Times New Roman" w:hAnsi="Times New Roman"/>
          <w:lang w:val="el-GR"/>
        </w:rPr>
      </w:pPr>
      <w:r w:rsidRPr="00651D26">
        <w:rPr>
          <w:rFonts w:ascii="Times New Roman" w:hAnsi="Times New Roman"/>
          <w:lang w:val="el-GR"/>
        </w:rPr>
        <w:t>Η μετακίνηση εξοπλισμού από τους χώρους των εργαστηρίων απαγορεύεται, εκτός και αν αυτό γίνεται μετά από έγκριση των αρμόδιων οργάνων του τμήματος ή στο πλαίσιο ανάγκης επισκευής. Στην δεύτερη περίπτωση θα πρέπει να έχει ληφθεί σχετική απόφαση από τα αρμόδια όργανα του Τμήματος.</w:t>
      </w:r>
    </w:p>
    <w:p w:rsidR="001C5AFF" w:rsidRPr="00651D26" w:rsidRDefault="001C5AFF" w:rsidP="00872408">
      <w:pPr>
        <w:pStyle w:val="ListParagraph"/>
        <w:numPr>
          <w:ilvl w:val="0"/>
          <w:numId w:val="1"/>
        </w:numPr>
        <w:ind w:left="357" w:hanging="357"/>
        <w:jc w:val="both"/>
        <w:rPr>
          <w:rFonts w:ascii="Times New Roman" w:hAnsi="Times New Roman"/>
          <w:lang w:val="el-GR"/>
        </w:rPr>
      </w:pPr>
      <w:r w:rsidRPr="00651D26">
        <w:rPr>
          <w:rFonts w:ascii="Times New Roman" w:hAnsi="Times New Roman"/>
          <w:lang w:val="el-GR"/>
        </w:rPr>
        <w:t xml:space="preserve"> Απαγορεύεται ρητά η απενεργοποίηση ή τροποποίηση των ρυθμίσεων οποιασδήποτε διεργασίας των υπολογιστών η οποία σχετίζεται με την προστασία του υπολογιστή από κακόβουλο λογισμικό και την απόκτηση μη εξουσιοδοτημένης πρόσβασης.</w:t>
      </w:r>
    </w:p>
    <w:p w:rsidR="001C5AFF" w:rsidRPr="00651D26" w:rsidRDefault="001C5AFF" w:rsidP="009563DC">
      <w:pPr>
        <w:ind w:left="170"/>
        <w:rPr>
          <w:rFonts w:ascii="Times New Roman" w:hAnsi="Times New Roman"/>
          <w:lang w:val="el-GR"/>
        </w:rPr>
      </w:pPr>
    </w:p>
    <w:p w:rsidR="001C5AFF" w:rsidRPr="00651D26" w:rsidRDefault="001C5AFF" w:rsidP="006742C2">
      <w:pPr>
        <w:rPr>
          <w:rFonts w:ascii="Times New Roman" w:hAnsi="Times New Roman"/>
          <w:b/>
          <w:sz w:val="28"/>
          <w:szCs w:val="28"/>
        </w:rPr>
      </w:pPr>
      <w:r w:rsidRPr="00651D26">
        <w:rPr>
          <w:rFonts w:ascii="Times New Roman" w:hAnsi="Times New Roman"/>
          <w:b/>
          <w:sz w:val="28"/>
          <w:szCs w:val="28"/>
        </w:rPr>
        <w:t xml:space="preserve">Υποχρεώσεις Διδασκόντων </w:t>
      </w:r>
    </w:p>
    <w:p w:rsidR="001C5AFF" w:rsidRPr="00651D26" w:rsidRDefault="001C5AFF" w:rsidP="003D399D">
      <w:pPr>
        <w:rPr>
          <w:rFonts w:ascii="Times New Roman" w:hAnsi="Times New Roman"/>
          <w:lang w:val="el-GR"/>
        </w:rPr>
      </w:pPr>
    </w:p>
    <w:p w:rsidR="001C5AFF" w:rsidRPr="00651D26" w:rsidRDefault="001C5AFF" w:rsidP="00920CC3">
      <w:pPr>
        <w:pStyle w:val="ListParagraph"/>
        <w:numPr>
          <w:ilvl w:val="0"/>
          <w:numId w:val="26"/>
        </w:numPr>
        <w:ind w:left="420"/>
        <w:jc w:val="both"/>
        <w:rPr>
          <w:rFonts w:ascii="Times New Roman" w:hAnsi="Times New Roman"/>
          <w:lang w:val="el-GR"/>
        </w:rPr>
      </w:pPr>
      <w:r w:rsidRPr="00651D26">
        <w:rPr>
          <w:rFonts w:ascii="Times New Roman" w:hAnsi="Times New Roman"/>
          <w:lang w:val="el-GR"/>
        </w:rPr>
        <w:t>Υποχρεούνται στην τήρηση παρουσιολογίου για κάθε μάθημα που διδάσκουν στο εργαστήριο.</w:t>
      </w:r>
    </w:p>
    <w:p w:rsidR="001C5AFF" w:rsidRPr="00651D26" w:rsidRDefault="001C5AFF" w:rsidP="00920CC3">
      <w:pPr>
        <w:pStyle w:val="ListParagraph"/>
        <w:numPr>
          <w:ilvl w:val="0"/>
          <w:numId w:val="26"/>
        </w:numPr>
        <w:ind w:left="420"/>
        <w:jc w:val="both"/>
        <w:rPr>
          <w:rFonts w:ascii="Times New Roman" w:hAnsi="Times New Roman"/>
          <w:lang w:val="el-GR"/>
        </w:rPr>
      </w:pPr>
      <w:r w:rsidRPr="00651D26">
        <w:rPr>
          <w:rFonts w:ascii="Times New Roman" w:hAnsi="Times New Roman"/>
          <w:lang w:val="el-GR"/>
        </w:rPr>
        <w:t xml:space="preserve">Υποχρεούνται στην τήρηση του παρόντος κανονισμού κατά τη διάρκεια του μαθήματος. </w:t>
      </w:r>
    </w:p>
    <w:p w:rsidR="001C5AFF" w:rsidRPr="00651D26" w:rsidRDefault="001C5AFF" w:rsidP="00920CC3">
      <w:pPr>
        <w:pStyle w:val="ListParagraph"/>
        <w:numPr>
          <w:ilvl w:val="0"/>
          <w:numId w:val="26"/>
        </w:numPr>
        <w:ind w:left="420"/>
        <w:jc w:val="both"/>
        <w:rPr>
          <w:rFonts w:ascii="Times New Roman" w:hAnsi="Times New Roman"/>
          <w:lang w:val="el-GR"/>
        </w:rPr>
      </w:pPr>
      <w:r w:rsidRPr="00651D26">
        <w:rPr>
          <w:rFonts w:ascii="Times New Roman" w:hAnsi="Times New Roman"/>
          <w:lang w:val="el-GR"/>
        </w:rPr>
        <w:t>Υποχρεούνται να εκκενώνουν και να κλειδώνουν τις αίθουσες διδασκαλίας και τα εργαστήρια κατά τη διάρκεια των διαλειμμάτων και μετά το πέρας της διδασκαλίας.</w:t>
      </w:r>
    </w:p>
    <w:p w:rsidR="001C5AFF" w:rsidRPr="00651D26" w:rsidRDefault="001C5AFF" w:rsidP="00920CC3">
      <w:pPr>
        <w:pStyle w:val="ListParagraph"/>
        <w:numPr>
          <w:ilvl w:val="0"/>
          <w:numId w:val="26"/>
        </w:numPr>
        <w:ind w:left="420"/>
        <w:jc w:val="both"/>
        <w:rPr>
          <w:rFonts w:ascii="Times New Roman" w:hAnsi="Times New Roman"/>
          <w:lang w:val="el-GR"/>
        </w:rPr>
      </w:pPr>
      <w:r w:rsidRPr="00651D26">
        <w:rPr>
          <w:rFonts w:ascii="Times New Roman" w:hAnsi="Times New Roman"/>
          <w:lang w:val="el-GR"/>
        </w:rPr>
        <w:t>Υποχρεούνται να προσέρχονται στο εργαστήριο εγκαίρως και να ελέγχουν την κατάσταση της αίθουσας και του εξοπλισμού. Σε περίπτωση που ο διδάσκων βρει την αίθουσα ανοικτή κατά την προσέλευσή του στο ΤΕΙ, οφείλει να ενημερώσει άμεσα στον Υπεύθυνο Εργαστηρίου.</w:t>
      </w:r>
    </w:p>
    <w:p w:rsidR="001C5AFF" w:rsidRPr="00651D26" w:rsidRDefault="001C5AFF" w:rsidP="00920CC3">
      <w:pPr>
        <w:pStyle w:val="ListParagraph"/>
        <w:numPr>
          <w:ilvl w:val="0"/>
          <w:numId w:val="26"/>
        </w:numPr>
        <w:ind w:left="420"/>
        <w:jc w:val="both"/>
        <w:rPr>
          <w:rFonts w:ascii="Times New Roman" w:hAnsi="Times New Roman"/>
          <w:lang w:val="el-GR"/>
        </w:rPr>
      </w:pPr>
      <w:r w:rsidRPr="00651D26">
        <w:rPr>
          <w:rFonts w:ascii="Times New Roman" w:hAnsi="Times New Roman"/>
          <w:lang w:val="el-GR"/>
        </w:rPr>
        <w:t>Υποχρεούνται να αποχωρούν μετά τον τελευταίο φοιτητή, αφού προηγουμένως έχουν ελέγξει ότι ο εξοπλισμός του εργαστηρίου έχ</w:t>
      </w:r>
      <w:r>
        <w:rPr>
          <w:rFonts w:ascii="Times New Roman" w:hAnsi="Times New Roman"/>
          <w:lang w:val="el-GR"/>
        </w:rPr>
        <w:t>ει</w:t>
      </w:r>
      <w:r w:rsidRPr="00651D26">
        <w:rPr>
          <w:rFonts w:ascii="Times New Roman" w:hAnsi="Times New Roman"/>
          <w:lang w:val="el-GR"/>
        </w:rPr>
        <w:t xml:space="preserve"> τεθεί με ασφάλεια εκτός λειτουργίας. Σε περίπτωση προβλήματος του εξοπλισμού, πρέπει να ενημερώνεται αμέσως ο Υπεύθυνος Εργαστηρίου (αυτοπροσώπως, τηλεφωνικώς ή με </w:t>
      </w:r>
      <w:r w:rsidRPr="00651D26">
        <w:rPr>
          <w:rFonts w:ascii="Times New Roman" w:hAnsi="Times New Roman"/>
        </w:rPr>
        <w:t>e</w:t>
      </w:r>
      <w:r w:rsidRPr="00651D26">
        <w:rPr>
          <w:rFonts w:ascii="Times New Roman" w:hAnsi="Times New Roman"/>
          <w:lang w:val="el-GR"/>
        </w:rPr>
        <w:t>-</w:t>
      </w:r>
      <w:r w:rsidRPr="00651D26">
        <w:rPr>
          <w:rFonts w:ascii="Times New Roman" w:hAnsi="Times New Roman"/>
        </w:rPr>
        <w:t>mail</w:t>
      </w:r>
      <w:r w:rsidRPr="00651D26">
        <w:rPr>
          <w:rFonts w:ascii="Times New Roman" w:hAnsi="Times New Roman"/>
          <w:lang w:val="el-GR"/>
        </w:rPr>
        <w:t>).</w:t>
      </w:r>
    </w:p>
    <w:p w:rsidR="001C5AFF" w:rsidRPr="00651D26" w:rsidRDefault="001C5AFF" w:rsidP="00920CC3">
      <w:pPr>
        <w:pStyle w:val="ListParagraph"/>
        <w:numPr>
          <w:ilvl w:val="0"/>
          <w:numId w:val="26"/>
        </w:numPr>
        <w:ind w:left="420"/>
        <w:jc w:val="both"/>
        <w:rPr>
          <w:rFonts w:ascii="Times New Roman" w:hAnsi="Times New Roman"/>
          <w:lang w:val="el-GR"/>
        </w:rPr>
      </w:pPr>
      <w:r w:rsidRPr="00651D26">
        <w:rPr>
          <w:rFonts w:ascii="Times New Roman" w:hAnsi="Times New Roman"/>
          <w:lang w:val="el-GR"/>
        </w:rPr>
        <w:t>Υποχρεούνται να θέτουν εκτός λειτουργίας τα κλιματιστικά μηχανήματα μετά το πέρας του μαθήματος.</w:t>
      </w:r>
    </w:p>
    <w:p w:rsidR="001C5AFF" w:rsidRPr="00651D26" w:rsidRDefault="001C5AFF" w:rsidP="00920CC3">
      <w:pPr>
        <w:pStyle w:val="ListParagraph"/>
        <w:numPr>
          <w:ilvl w:val="0"/>
          <w:numId w:val="26"/>
        </w:numPr>
        <w:ind w:left="420"/>
        <w:jc w:val="both"/>
        <w:rPr>
          <w:rFonts w:ascii="Times New Roman" w:hAnsi="Times New Roman"/>
          <w:lang w:val="el-GR"/>
        </w:rPr>
      </w:pPr>
      <w:r w:rsidRPr="00651D26">
        <w:rPr>
          <w:rFonts w:ascii="Times New Roman" w:hAnsi="Times New Roman"/>
          <w:lang w:val="el-GR"/>
        </w:rPr>
        <w:t xml:space="preserve">Είναι υπεύθυνοι για την τήρηση του παρόντος κανονισμού εντός των εργαστηρίων κατά τη διάρκεια του μαθήματος. </w:t>
      </w:r>
    </w:p>
    <w:p w:rsidR="001C5AFF" w:rsidRPr="00651D26" w:rsidRDefault="001C5AFF" w:rsidP="00F75765">
      <w:pPr>
        <w:pStyle w:val="ListParagraph"/>
        <w:ind w:left="1080"/>
        <w:rPr>
          <w:rFonts w:ascii="Times New Roman" w:hAnsi="Times New Roman"/>
          <w:lang w:val="el-GR"/>
        </w:rPr>
      </w:pPr>
    </w:p>
    <w:p w:rsidR="001C5AFF" w:rsidRPr="00651D26" w:rsidRDefault="001C5AFF" w:rsidP="006742C2">
      <w:pPr>
        <w:rPr>
          <w:rFonts w:ascii="Times New Roman" w:hAnsi="Times New Roman"/>
          <w:b/>
          <w:sz w:val="28"/>
          <w:szCs w:val="28"/>
          <w:lang w:val="el-GR"/>
        </w:rPr>
      </w:pPr>
      <w:r w:rsidRPr="00651D26">
        <w:rPr>
          <w:rFonts w:ascii="Times New Roman" w:hAnsi="Times New Roman"/>
          <w:b/>
          <w:sz w:val="28"/>
          <w:szCs w:val="28"/>
          <w:lang w:val="el-GR"/>
        </w:rPr>
        <w:t xml:space="preserve">Υποχρεώσεις Φοιτητών </w:t>
      </w:r>
    </w:p>
    <w:p w:rsidR="001C5AFF" w:rsidRPr="00651D26" w:rsidRDefault="001C5AFF" w:rsidP="00F75765">
      <w:pPr>
        <w:rPr>
          <w:rFonts w:ascii="Times New Roman" w:hAnsi="Times New Roman"/>
          <w:lang w:val="el-GR"/>
        </w:rPr>
      </w:pPr>
    </w:p>
    <w:p w:rsidR="001C5AFF" w:rsidRPr="00651D26" w:rsidRDefault="001C5AFF" w:rsidP="00920CC3">
      <w:pPr>
        <w:pStyle w:val="ListParagraph"/>
        <w:numPr>
          <w:ilvl w:val="0"/>
          <w:numId w:val="20"/>
        </w:numPr>
        <w:ind w:left="420" w:hanging="420"/>
        <w:jc w:val="both"/>
        <w:rPr>
          <w:rFonts w:ascii="Times New Roman" w:hAnsi="Times New Roman"/>
          <w:lang w:val="el-GR"/>
        </w:rPr>
      </w:pPr>
      <w:r w:rsidRPr="00651D26">
        <w:rPr>
          <w:rFonts w:ascii="Times New Roman" w:hAnsi="Times New Roman"/>
          <w:lang w:val="el-GR"/>
        </w:rPr>
        <w:t xml:space="preserve">Οι φοιτητές εγγράφονται σε εργαστηριακές ομάδες την </w:t>
      </w:r>
      <w:r w:rsidRPr="00651D26">
        <w:rPr>
          <w:rFonts w:ascii="Times New Roman" w:hAnsi="Times New Roman"/>
          <w:b/>
          <w:lang w:val="el-GR"/>
        </w:rPr>
        <w:t>πρώτη εβδομάδα</w:t>
      </w:r>
      <w:r w:rsidRPr="00651D26">
        <w:rPr>
          <w:rFonts w:ascii="Times New Roman" w:hAnsi="Times New Roman"/>
          <w:lang w:val="el-GR"/>
        </w:rPr>
        <w:t xml:space="preserve"> κάθε Ακαδημαϊκού εξαμήνου, εντός των ημερομηνιών που ανακοινώνονται στο </w:t>
      </w:r>
      <w:r w:rsidRPr="00651D26">
        <w:rPr>
          <w:rFonts w:ascii="Times New Roman" w:hAnsi="Times New Roman"/>
        </w:rPr>
        <w:t>site</w:t>
      </w:r>
      <w:r w:rsidRPr="00651D26">
        <w:rPr>
          <w:rFonts w:ascii="Times New Roman" w:hAnsi="Times New Roman"/>
          <w:lang w:val="el-GR"/>
        </w:rPr>
        <w:t>.</w:t>
      </w:r>
    </w:p>
    <w:p w:rsidR="001C5AFF" w:rsidRPr="00651D26" w:rsidRDefault="001C5AFF" w:rsidP="00920CC3">
      <w:pPr>
        <w:pStyle w:val="ListParagraph"/>
        <w:numPr>
          <w:ilvl w:val="0"/>
          <w:numId w:val="20"/>
        </w:numPr>
        <w:ind w:left="420" w:hanging="420"/>
        <w:jc w:val="both"/>
        <w:rPr>
          <w:rFonts w:ascii="Times New Roman" w:hAnsi="Times New Roman"/>
          <w:lang w:val="el-GR"/>
        </w:rPr>
      </w:pPr>
      <w:r w:rsidRPr="00651D26">
        <w:rPr>
          <w:rFonts w:ascii="Times New Roman" w:hAnsi="Times New Roman"/>
          <w:lang w:val="el-GR"/>
        </w:rPr>
        <w:t>Για την επιτυχή παρακολούθηση εργαστηριακού μαθήματος ή του εργαστηριακού μέρους μικτού μαθήματος, επιτρέπεται ο φοιτητής να απουσιάσει το πολύ σε δύο μαθήματα κατά τη διάρκεια του εξαμήνου.</w:t>
      </w:r>
    </w:p>
    <w:p w:rsidR="001C5AFF" w:rsidRPr="00651D26" w:rsidRDefault="001C5AFF" w:rsidP="00920CC3">
      <w:pPr>
        <w:pStyle w:val="ListParagraph"/>
        <w:numPr>
          <w:ilvl w:val="0"/>
          <w:numId w:val="20"/>
        </w:numPr>
        <w:ind w:left="420" w:hanging="420"/>
        <w:jc w:val="both"/>
        <w:rPr>
          <w:rFonts w:ascii="Times New Roman" w:hAnsi="Times New Roman"/>
          <w:lang w:val="el-GR"/>
        </w:rPr>
      </w:pPr>
      <w:r w:rsidRPr="00651D26">
        <w:rPr>
          <w:rFonts w:ascii="Times New Roman" w:hAnsi="Times New Roman"/>
          <w:lang w:val="el-GR"/>
        </w:rPr>
        <w:t xml:space="preserve">Οι φοιτητές που παρακολούθησαν ανελλιπώς εργαστηριακό μάθημα, αλλά δεν το ολοκλήρωσαν επιτυχώς στην πρώτη εξέταση, δε υποχρεούνται σε νέα παρακολούθηση, εφόσον δεν το επιθυμούν. Θα πρέπει όμως να δηλώσουν το εργαστηριακό μάθημα στο </w:t>
      </w:r>
      <w:r w:rsidRPr="00651D26">
        <w:rPr>
          <w:rFonts w:ascii="Times New Roman" w:hAnsi="Times New Roman"/>
        </w:rPr>
        <w:t>e</w:t>
      </w:r>
      <w:r w:rsidRPr="00651D26">
        <w:rPr>
          <w:rFonts w:ascii="Times New Roman" w:hAnsi="Times New Roman"/>
          <w:lang w:val="el-GR"/>
        </w:rPr>
        <w:t>-</w:t>
      </w:r>
      <w:r w:rsidRPr="00651D26">
        <w:rPr>
          <w:rFonts w:ascii="Times New Roman" w:hAnsi="Times New Roman"/>
        </w:rPr>
        <w:t>gram</w:t>
      </w:r>
      <w:r w:rsidRPr="00651D26">
        <w:rPr>
          <w:rFonts w:ascii="Times New Roman" w:hAnsi="Times New Roman"/>
          <w:lang w:val="el-GR"/>
        </w:rPr>
        <w:t xml:space="preserve"> προκειμένου να εξασφαλίσουν το δικαίωμα της εκ νέου εξέτασης. </w:t>
      </w:r>
    </w:p>
    <w:p w:rsidR="001C5AFF" w:rsidRPr="00651D26" w:rsidRDefault="001C5AFF" w:rsidP="00920CC3">
      <w:pPr>
        <w:pStyle w:val="ListParagraph"/>
        <w:numPr>
          <w:ilvl w:val="0"/>
          <w:numId w:val="20"/>
        </w:numPr>
        <w:ind w:left="420" w:hanging="420"/>
        <w:jc w:val="both"/>
        <w:rPr>
          <w:rFonts w:ascii="Times New Roman" w:hAnsi="Times New Roman"/>
          <w:b/>
          <w:lang w:val="el-GR"/>
        </w:rPr>
      </w:pPr>
      <w:r w:rsidRPr="00651D26">
        <w:rPr>
          <w:rFonts w:ascii="Times New Roman" w:hAnsi="Times New Roman"/>
          <w:lang w:val="el-GR"/>
        </w:rPr>
        <w:t xml:space="preserve">Οι φοιτητές υποχρεούνται στην έγκαιρη προσέλευση στο μάθημα και στην αποχώρηση μετά το πέρας του μαθήματος. </w:t>
      </w:r>
      <w:r w:rsidRPr="00651D26">
        <w:rPr>
          <w:rFonts w:ascii="Times New Roman" w:hAnsi="Times New Roman"/>
          <w:b/>
          <w:lang w:val="el-GR"/>
        </w:rPr>
        <w:t xml:space="preserve">Η μη τήρηση αυτής της υποχρέωσης σημαίνει απώλεια της παρουσίας. </w:t>
      </w:r>
    </w:p>
    <w:p w:rsidR="001C5AFF" w:rsidRPr="00651D26" w:rsidRDefault="001C5AFF" w:rsidP="00920CC3">
      <w:pPr>
        <w:pStyle w:val="ListParagraph"/>
        <w:numPr>
          <w:ilvl w:val="0"/>
          <w:numId w:val="20"/>
        </w:numPr>
        <w:ind w:left="420" w:hanging="420"/>
        <w:jc w:val="both"/>
        <w:rPr>
          <w:rFonts w:ascii="Times New Roman" w:hAnsi="Times New Roman"/>
          <w:lang w:val="el-GR"/>
        </w:rPr>
      </w:pPr>
      <w:r w:rsidRPr="00651D26">
        <w:rPr>
          <w:rFonts w:ascii="Times New Roman" w:hAnsi="Times New Roman"/>
          <w:lang w:val="el-GR"/>
        </w:rPr>
        <w:t xml:space="preserve">Δεν επιτρέπεται οι σπουδαστές να εξέρχονται του εργαστηρίου χωρίς σημαντικό λόγο. </w:t>
      </w:r>
      <w:r w:rsidRPr="00651D26">
        <w:rPr>
          <w:rFonts w:ascii="Times New Roman" w:hAnsi="Times New Roman"/>
          <w:b/>
          <w:lang w:val="el-GR"/>
        </w:rPr>
        <w:t>Η μη τήρηση αυτής της υποχρέωσης σημαίνει απώλεια της παρουσίας</w:t>
      </w:r>
      <w:r w:rsidRPr="00651D26">
        <w:rPr>
          <w:rFonts w:ascii="Times New Roman" w:hAnsi="Times New Roman"/>
          <w:lang w:val="el-GR"/>
        </w:rPr>
        <w:t>.</w:t>
      </w:r>
    </w:p>
    <w:p w:rsidR="001C5AFF" w:rsidRPr="00651D26" w:rsidRDefault="001C5AFF" w:rsidP="00920CC3">
      <w:pPr>
        <w:pStyle w:val="ListParagraph"/>
        <w:numPr>
          <w:ilvl w:val="0"/>
          <w:numId w:val="20"/>
        </w:numPr>
        <w:ind w:left="420" w:hanging="420"/>
        <w:jc w:val="both"/>
        <w:rPr>
          <w:rFonts w:ascii="Times New Roman" w:hAnsi="Times New Roman"/>
          <w:lang w:val="el-GR"/>
        </w:rPr>
      </w:pPr>
      <w:r w:rsidRPr="00651D26">
        <w:rPr>
          <w:rFonts w:ascii="Times New Roman" w:hAnsi="Times New Roman"/>
          <w:lang w:val="el-GR"/>
        </w:rPr>
        <w:t>Οι φοιτητές είναι υποχρεωμένοι να εκκενώνουν την εργαστηριακή αίθουσα κατά τη διάρκεια των διαλειμμάτων, οπότε η αίθουσα θα κλειδώνεται. Η ασφάλεια των προσωπικών αντικειμένων των φοιτητών είναι ευθύνη του καθενός.</w:t>
      </w:r>
    </w:p>
    <w:p w:rsidR="001C5AFF" w:rsidRPr="00651D26" w:rsidRDefault="001C5AFF" w:rsidP="00920CC3">
      <w:pPr>
        <w:pStyle w:val="ListParagraph"/>
        <w:ind w:left="420" w:hanging="420"/>
        <w:rPr>
          <w:rFonts w:ascii="Times New Roman" w:hAnsi="Times New Roman"/>
          <w:lang w:val="el-GR"/>
        </w:rPr>
      </w:pPr>
    </w:p>
    <w:p w:rsidR="001C5AFF" w:rsidRPr="00651D26" w:rsidRDefault="001C5AFF" w:rsidP="006742C2">
      <w:pPr>
        <w:rPr>
          <w:rFonts w:ascii="Times New Roman" w:hAnsi="Times New Roman"/>
          <w:b/>
          <w:sz w:val="28"/>
          <w:szCs w:val="28"/>
          <w:lang w:val="el-GR"/>
        </w:rPr>
      </w:pPr>
      <w:r w:rsidRPr="00651D26">
        <w:rPr>
          <w:rFonts w:ascii="Times New Roman" w:hAnsi="Times New Roman"/>
          <w:b/>
          <w:sz w:val="28"/>
          <w:szCs w:val="28"/>
          <w:lang w:val="el-GR"/>
        </w:rPr>
        <w:t>Υποχρεώσεις μελών ΕΤΕΠ</w:t>
      </w:r>
    </w:p>
    <w:p w:rsidR="001C5AFF" w:rsidRPr="00651D26" w:rsidRDefault="001C5AFF" w:rsidP="00F75765">
      <w:pPr>
        <w:rPr>
          <w:rFonts w:ascii="Times New Roman" w:hAnsi="Times New Roman"/>
          <w:lang w:val="el-GR"/>
        </w:rPr>
      </w:pPr>
    </w:p>
    <w:p w:rsidR="001C5AFF" w:rsidRPr="00651D26" w:rsidRDefault="001C5AFF" w:rsidP="0091173F">
      <w:pPr>
        <w:pStyle w:val="ListParagraph"/>
        <w:ind w:left="0"/>
        <w:jc w:val="both"/>
        <w:rPr>
          <w:rFonts w:ascii="Times New Roman" w:hAnsi="Times New Roman"/>
          <w:lang w:val="el-GR"/>
        </w:rPr>
      </w:pPr>
      <w:r w:rsidRPr="00E1256A">
        <w:rPr>
          <w:rFonts w:ascii="Times New Roman" w:hAnsi="Times New Roman"/>
          <w:lang w:val="el-GR"/>
        </w:rPr>
        <w:t>Οι υποχρεώσεις των μέλη ΕΤΕΠ  είναι σύμφωνες με τις ισχύουσες διατάξεις.</w:t>
      </w:r>
    </w:p>
    <w:p w:rsidR="001C5AFF" w:rsidRPr="00651D26" w:rsidRDefault="001C5AFF" w:rsidP="00584A7E">
      <w:pPr>
        <w:pStyle w:val="ListParagraph"/>
        <w:ind w:left="1080"/>
        <w:jc w:val="both"/>
        <w:rPr>
          <w:rFonts w:ascii="Times New Roman" w:hAnsi="Times New Roman"/>
          <w:lang w:val="el-GR"/>
        </w:rPr>
      </w:pPr>
    </w:p>
    <w:p w:rsidR="001C5AFF" w:rsidRPr="00651D26" w:rsidRDefault="001C5AFF" w:rsidP="00A73AAC">
      <w:pPr>
        <w:rPr>
          <w:rFonts w:ascii="Times New Roman" w:hAnsi="Times New Roman"/>
          <w:b/>
          <w:lang w:val="el-GR"/>
        </w:rPr>
      </w:pPr>
      <w:r w:rsidRPr="00651D26">
        <w:rPr>
          <w:rFonts w:ascii="Times New Roman" w:hAnsi="Times New Roman"/>
          <w:b/>
          <w:lang w:val="el-GR"/>
        </w:rPr>
        <w:t xml:space="preserve">ΣΥΝΕΠΕΙΕΣ – ΚΥΡΩΣΕΙΣ </w:t>
      </w:r>
    </w:p>
    <w:p w:rsidR="001C5AFF" w:rsidRPr="00651D26" w:rsidRDefault="001C5AFF" w:rsidP="00A73AAC">
      <w:pPr>
        <w:pStyle w:val="ListParagraph"/>
        <w:ind w:left="1077"/>
        <w:rPr>
          <w:rFonts w:ascii="Times New Roman" w:hAnsi="Times New Roman"/>
          <w:lang w:val="el-GR"/>
        </w:rPr>
      </w:pPr>
    </w:p>
    <w:p w:rsidR="001C5AFF" w:rsidRPr="00651D26" w:rsidRDefault="001C5AFF" w:rsidP="006B06B1">
      <w:pPr>
        <w:pStyle w:val="ListParagraph"/>
        <w:numPr>
          <w:ilvl w:val="0"/>
          <w:numId w:val="21"/>
        </w:numPr>
        <w:ind w:left="420" w:hanging="420"/>
        <w:jc w:val="both"/>
        <w:rPr>
          <w:rFonts w:ascii="Times New Roman" w:hAnsi="Times New Roman"/>
          <w:lang w:val="el-GR"/>
        </w:rPr>
      </w:pPr>
      <w:r w:rsidRPr="00651D26">
        <w:rPr>
          <w:rFonts w:ascii="Times New Roman" w:hAnsi="Times New Roman"/>
          <w:lang w:val="el-GR"/>
        </w:rPr>
        <w:t>Οποιοσδήποτε από τους χρήστες δεν αποδέχεται εξ αρχής ή δεν τηρήσει μετέπειτα τον κανονισμό χάνει το δικαίωμα εισόδου στους χώρους των Εργαστηρίων.</w:t>
      </w:r>
    </w:p>
    <w:p w:rsidR="001C5AFF" w:rsidRPr="00651D26" w:rsidRDefault="001C5AFF" w:rsidP="006B06B1">
      <w:pPr>
        <w:pStyle w:val="ListParagraph"/>
        <w:numPr>
          <w:ilvl w:val="0"/>
          <w:numId w:val="21"/>
        </w:numPr>
        <w:ind w:left="420" w:hanging="420"/>
        <w:jc w:val="both"/>
        <w:rPr>
          <w:rFonts w:ascii="Times New Roman" w:hAnsi="Times New Roman"/>
          <w:lang w:val="el-GR"/>
        </w:rPr>
      </w:pPr>
      <w:r w:rsidRPr="00651D26">
        <w:rPr>
          <w:rFonts w:ascii="Times New Roman" w:hAnsi="Times New Roman"/>
          <w:lang w:val="el-GR"/>
        </w:rPr>
        <w:t>Οποιοσδήποτε παραβιάσει την ασφάλεια των Συστημάτων, προβεί σε αλλαγές αρχείων και παραμέτρων του συστήματος, προξενήσει οποιασδήποτε μορφής φθορά ή απώλεια σε ηλεκτρονικό ή υλικό εξοπλισμό των Εργαστηρίων ή εισέρχεται κατά παράβαση των ανωτέρω στους χώρους των Εργαστηρίων, θα παραπέμπεται αυτόματα στη Γενική Συνέλευση του Τμήματος. Ανάλογα με τη σοβαρότητα της παράβασης η Γενική Συνέλευση θα αποφασίζει σχετικά με την επιβολή κυρώσεων.</w:t>
      </w:r>
    </w:p>
    <w:sectPr w:rsidR="001C5AFF" w:rsidRPr="00651D26" w:rsidSect="00651D26">
      <w:footerReference w:type="default" r:id="rId7"/>
      <w:pgSz w:w="11906" w:h="16838"/>
      <w:pgMar w:top="1077" w:right="1588" w:bottom="113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AFF" w:rsidRDefault="001C5AFF" w:rsidP="009E2316">
      <w:r>
        <w:separator/>
      </w:r>
    </w:p>
  </w:endnote>
  <w:endnote w:type="continuationSeparator" w:id="0">
    <w:p w:rsidR="001C5AFF" w:rsidRDefault="001C5AFF" w:rsidP="009E2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AFF" w:rsidRDefault="001C5AFF">
    <w:pPr>
      <w:pStyle w:val="Footer"/>
      <w:jc w:val="center"/>
    </w:pPr>
    <w:fldSimple w:instr=" PAGE   \* MERGEFORMAT ">
      <w:r>
        <w:rPr>
          <w:noProof/>
        </w:rPr>
        <w:t>3</w:t>
      </w:r>
    </w:fldSimple>
  </w:p>
  <w:p w:rsidR="001C5AFF" w:rsidRDefault="001C5A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AFF" w:rsidRDefault="001C5AFF" w:rsidP="009E2316">
      <w:r>
        <w:separator/>
      </w:r>
    </w:p>
  </w:footnote>
  <w:footnote w:type="continuationSeparator" w:id="0">
    <w:p w:rsidR="001C5AFF" w:rsidRDefault="001C5AFF" w:rsidP="009E2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08EB"/>
    <w:multiLevelType w:val="hybridMultilevel"/>
    <w:tmpl w:val="B05E7268"/>
    <w:lvl w:ilvl="0" w:tplc="0408000F">
      <w:start w:val="1"/>
      <w:numFmt w:val="decimal"/>
      <w:lvlText w:val="%1."/>
      <w:lvlJc w:val="left"/>
      <w:pPr>
        <w:ind w:left="1440" w:hanging="360"/>
      </w:pPr>
      <w:rPr>
        <w:rFonts w:cs="Times New Roman"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
    <w:nsid w:val="05FF31C2"/>
    <w:multiLevelType w:val="hybridMultilevel"/>
    <w:tmpl w:val="ACAE3D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34141E"/>
    <w:multiLevelType w:val="hybridMultilevel"/>
    <w:tmpl w:val="FFA26CC4"/>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3">
    <w:nsid w:val="087762C9"/>
    <w:multiLevelType w:val="hybridMultilevel"/>
    <w:tmpl w:val="BC56CFF4"/>
    <w:lvl w:ilvl="0" w:tplc="934E7F14">
      <w:start w:val="1"/>
      <w:numFmt w:val="decimal"/>
      <w:lvlText w:val="%1."/>
      <w:lvlJc w:val="left"/>
      <w:pPr>
        <w:ind w:left="1440" w:hanging="360"/>
      </w:pPr>
      <w:rPr>
        <w:rFonts w:cs="Times New Roman"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4">
    <w:nsid w:val="08E85B9F"/>
    <w:multiLevelType w:val="hybridMultilevel"/>
    <w:tmpl w:val="22C41614"/>
    <w:lvl w:ilvl="0" w:tplc="09B4A4FE">
      <w:start w:val="1"/>
      <w:numFmt w:val="decimal"/>
      <w:lvlText w:val="%1."/>
      <w:lvlJc w:val="left"/>
      <w:pPr>
        <w:ind w:left="780" w:hanging="4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0F5552C2"/>
    <w:multiLevelType w:val="hybridMultilevel"/>
    <w:tmpl w:val="6EFC32B2"/>
    <w:lvl w:ilvl="0" w:tplc="8B1C5C7C">
      <w:start w:val="1"/>
      <w:numFmt w:val="decimal"/>
      <w:lvlText w:val="%1."/>
      <w:lvlJc w:val="left"/>
      <w:pPr>
        <w:ind w:left="1437" w:hanging="360"/>
      </w:pPr>
      <w:rPr>
        <w:rFonts w:cs="Times New Roman" w:hint="default"/>
      </w:rPr>
    </w:lvl>
    <w:lvl w:ilvl="1" w:tplc="04080019" w:tentative="1">
      <w:start w:val="1"/>
      <w:numFmt w:val="lowerLetter"/>
      <w:lvlText w:val="%2."/>
      <w:lvlJc w:val="left"/>
      <w:pPr>
        <w:ind w:left="2157" w:hanging="360"/>
      </w:pPr>
      <w:rPr>
        <w:rFonts w:cs="Times New Roman"/>
      </w:rPr>
    </w:lvl>
    <w:lvl w:ilvl="2" w:tplc="0408001B" w:tentative="1">
      <w:start w:val="1"/>
      <w:numFmt w:val="lowerRoman"/>
      <w:lvlText w:val="%3."/>
      <w:lvlJc w:val="right"/>
      <w:pPr>
        <w:ind w:left="2877" w:hanging="180"/>
      </w:pPr>
      <w:rPr>
        <w:rFonts w:cs="Times New Roman"/>
      </w:rPr>
    </w:lvl>
    <w:lvl w:ilvl="3" w:tplc="0408000F" w:tentative="1">
      <w:start w:val="1"/>
      <w:numFmt w:val="decimal"/>
      <w:lvlText w:val="%4."/>
      <w:lvlJc w:val="left"/>
      <w:pPr>
        <w:ind w:left="3597" w:hanging="360"/>
      </w:pPr>
      <w:rPr>
        <w:rFonts w:cs="Times New Roman"/>
      </w:rPr>
    </w:lvl>
    <w:lvl w:ilvl="4" w:tplc="04080019" w:tentative="1">
      <w:start w:val="1"/>
      <w:numFmt w:val="lowerLetter"/>
      <w:lvlText w:val="%5."/>
      <w:lvlJc w:val="left"/>
      <w:pPr>
        <w:ind w:left="4317" w:hanging="360"/>
      </w:pPr>
      <w:rPr>
        <w:rFonts w:cs="Times New Roman"/>
      </w:rPr>
    </w:lvl>
    <w:lvl w:ilvl="5" w:tplc="0408001B" w:tentative="1">
      <w:start w:val="1"/>
      <w:numFmt w:val="lowerRoman"/>
      <w:lvlText w:val="%6."/>
      <w:lvlJc w:val="right"/>
      <w:pPr>
        <w:ind w:left="5037" w:hanging="180"/>
      </w:pPr>
      <w:rPr>
        <w:rFonts w:cs="Times New Roman"/>
      </w:rPr>
    </w:lvl>
    <w:lvl w:ilvl="6" w:tplc="0408000F" w:tentative="1">
      <w:start w:val="1"/>
      <w:numFmt w:val="decimal"/>
      <w:lvlText w:val="%7."/>
      <w:lvlJc w:val="left"/>
      <w:pPr>
        <w:ind w:left="5757" w:hanging="360"/>
      </w:pPr>
      <w:rPr>
        <w:rFonts w:cs="Times New Roman"/>
      </w:rPr>
    </w:lvl>
    <w:lvl w:ilvl="7" w:tplc="04080019" w:tentative="1">
      <w:start w:val="1"/>
      <w:numFmt w:val="lowerLetter"/>
      <w:lvlText w:val="%8."/>
      <w:lvlJc w:val="left"/>
      <w:pPr>
        <w:ind w:left="6477" w:hanging="360"/>
      </w:pPr>
      <w:rPr>
        <w:rFonts w:cs="Times New Roman"/>
      </w:rPr>
    </w:lvl>
    <w:lvl w:ilvl="8" w:tplc="0408001B" w:tentative="1">
      <w:start w:val="1"/>
      <w:numFmt w:val="lowerRoman"/>
      <w:lvlText w:val="%9."/>
      <w:lvlJc w:val="right"/>
      <w:pPr>
        <w:ind w:left="7197" w:hanging="180"/>
      </w:pPr>
      <w:rPr>
        <w:rFonts w:cs="Times New Roman"/>
      </w:rPr>
    </w:lvl>
  </w:abstractNum>
  <w:abstractNum w:abstractNumId="6">
    <w:nsid w:val="1DC84915"/>
    <w:multiLevelType w:val="hybridMultilevel"/>
    <w:tmpl w:val="438A73B2"/>
    <w:lvl w:ilvl="0" w:tplc="5350787A">
      <w:start w:val="1"/>
      <w:numFmt w:val="decimal"/>
      <w:lvlText w:val="%1."/>
      <w:lvlJc w:val="left"/>
      <w:pPr>
        <w:ind w:left="1440" w:hanging="360"/>
      </w:pPr>
      <w:rPr>
        <w:rFonts w:cs="Times New Roman"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7">
    <w:nsid w:val="1DDA5C68"/>
    <w:multiLevelType w:val="hybridMultilevel"/>
    <w:tmpl w:val="9280A714"/>
    <w:lvl w:ilvl="0" w:tplc="09B4A4FE">
      <w:start w:val="1"/>
      <w:numFmt w:val="decimal"/>
      <w:lvlText w:val="%1."/>
      <w:lvlJc w:val="left"/>
      <w:pPr>
        <w:ind w:left="780" w:hanging="4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1EDF09D0"/>
    <w:multiLevelType w:val="hybridMultilevel"/>
    <w:tmpl w:val="49F0EF06"/>
    <w:lvl w:ilvl="0" w:tplc="F3C809F8">
      <w:start w:val="1"/>
      <w:numFmt w:val="decimal"/>
      <w:lvlText w:val="%1."/>
      <w:lvlJc w:val="left"/>
      <w:pPr>
        <w:ind w:left="1267" w:hanging="360"/>
      </w:pPr>
      <w:rPr>
        <w:rFonts w:cs="Times New Roman"/>
        <w:b w:val="0"/>
      </w:rPr>
    </w:lvl>
    <w:lvl w:ilvl="1" w:tplc="04080019" w:tentative="1">
      <w:start w:val="1"/>
      <w:numFmt w:val="lowerLetter"/>
      <w:lvlText w:val="%2."/>
      <w:lvlJc w:val="left"/>
      <w:pPr>
        <w:ind w:left="1780" w:hanging="360"/>
      </w:pPr>
      <w:rPr>
        <w:rFonts w:cs="Times New Roman"/>
      </w:rPr>
    </w:lvl>
    <w:lvl w:ilvl="2" w:tplc="0408001B" w:tentative="1">
      <w:start w:val="1"/>
      <w:numFmt w:val="lowerRoman"/>
      <w:lvlText w:val="%3."/>
      <w:lvlJc w:val="right"/>
      <w:pPr>
        <w:ind w:left="2500" w:hanging="180"/>
      </w:pPr>
      <w:rPr>
        <w:rFonts w:cs="Times New Roman"/>
      </w:rPr>
    </w:lvl>
    <w:lvl w:ilvl="3" w:tplc="0408000F" w:tentative="1">
      <w:start w:val="1"/>
      <w:numFmt w:val="decimal"/>
      <w:lvlText w:val="%4."/>
      <w:lvlJc w:val="left"/>
      <w:pPr>
        <w:ind w:left="3220" w:hanging="360"/>
      </w:pPr>
      <w:rPr>
        <w:rFonts w:cs="Times New Roman"/>
      </w:rPr>
    </w:lvl>
    <w:lvl w:ilvl="4" w:tplc="04080019" w:tentative="1">
      <w:start w:val="1"/>
      <w:numFmt w:val="lowerLetter"/>
      <w:lvlText w:val="%5."/>
      <w:lvlJc w:val="left"/>
      <w:pPr>
        <w:ind w:left="3940" w:hanging="360"/>
      </w:pPr>
      <w:rPr>
        <w:rFonts w:cs="Times New Roman"/>
      </w:rPr>
    </w:lvl>
    <w:lvl w:ilvl="5" w:tplc="0408001B" w:tentative="1">
      <w:start w:val="1"/>
      <w:numFmt w:val="lowerRoman"/>
      <w:lvlText w:val="%6."/>
      <w:lvlJc w:val="right"/>
      <w:pPr>
        <w:ind w:left="4660" w:hanging="180"/>
      </w:pPr>
      <w:rPr>
        <w:rFonts w:cs="Times New Roman"/>
      </w:rPr>
    </w:lvl>
    <w:lvl w:ilvl="6" w:tplc="0408000F" w:tentative="1">
      <w:start w:val="1"/>
      <w:numFmt w:val="decimal"/>
      <w:lvlText w:val="%7."/>
      <w:lvlJc w:val="left"/>
      <w:pPr>
        <w:ind w:left="5380" w:hanging="360"/>
      </w:pPr>
      <w:rPr>
        <w:rFonts w:cs="Times New Roman"/>
      </w:rPr>
    </w:lvl>
    <w:lvl w:ilvl="7" w:tplc="04080019" w:tentative="1">
      <w:start w:val="1"/>
      <w:numFmt w:val="lowerLetter"/>
      <w:lvlText w:val="%8."/>
      <w:lvlJc w:val="left"/>
      <w:pPr>
        <w:ind w:left="6100" w:hanging="360"/>
      </w:pPr>
      <w:rPr>
        <w:rFonts w:cs="Times New Roman"/>
      </w:rPr>
    </w:lvl>
    <w:lvl w:ilvl="8" w:tplc="0408001B" w:tentative="1">
      <w:start w:val="1"/>
      <w:numFmt w:val="lowerRoman"/>
      <w:lvlText w:val="%9."/>
      <w:lvlJc w:val="right"/>
      <w:pPr>
        <w:ind w:left="6820" w:hanging="180"/>
      </w:pPr>
      <w:rPr>
        <w:rFonts w:cs="Times New Roman"/>
      </w:rPr>
    </w:lvl>
  </w:abstractNum>
  <w:abstractNum w:abstractNumId="9">
    <w:nsid w:val="22FA0022"/>
    <w:multiLevelType w:val="hybridMultilevel"/>
    <w:tmpl w:val="E38E3C0C"/>
    <w:lvl w:ilvl="0" w:tplc="3CF8732C">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0">
    <w:nsid w:val="2BCD21F4"/>
    <w:multiLevelType w:val="hybridMultilevel"/>
    <w:tmpl w:val="A1884FF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1">
    <w:nsid w:val="2D747C56"/>
    <w:multiLevelType w:val="hybridMultilevel"/>
    <w:tmpl w:val="CC20A34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33AA4F0A"/>
    <w:multiLevelType w:val="hybridMultilevel"/>
    <w:tmpl w:val="194CDD78"/>
    <w:lvl w:ilvl="0" w:tplc="F3C809F8">
      <w:start w:val="1"/>
      <w:numFmt w:val="decimal"/>
      <w:lvlText w:val="%1."/>
      <w:lvlJc w:val="left"/>
      <w:pPr>
        <w:ind w:left="927" w:hanging="360"/>
      </w:pPr>
      <w:rPr>
        <w:rFonts w:cs="Times New Roman"/>
        <w:b w:val="0"/>
      </w:rPr>
    </w:lvl>
    <w:lvl w:ilvl="1" w:tplc="04080019" w:tentative="1">
      <w:start w:val="1"/>
      <w:numFmt w:val="lowerLetter"/>
      <w:lvlText w:val="%2."/>
      <w:lvlJc w:val="left"/>
      <w:pPr>
        <w:ind w:left="1647" w:hanging="360"/>
      </w:pPr>
      <w:rPr>
        <w:rFonts w:cs="Times New Roman"/>
      </w:rPr>
    </w:lvl>
    <w:lvl w:ilvl="2" w:tplc="0408001B" w:tentative="1">
      <w:start w:val="1"/>
      <w:numFmt w:val="lowerRoman"/>
      <w:lvlText w:val="%3."/>
      <w:lvlJc w:val="right"/>
      <w:pPr>
        <w:ind w:left="2367" w:hanging="180"/>
      </w:pPr>
      <w:rPr>
        <w:rFonts w:cs="Times New Roman"/>
      </w:rPr>
    </w:lvl>
    <w:lvl w:ilvl="3" w:tplc="0408000F" w:tentative="1">
      <w:start w:val="1"/>
      <w:numFmt w:val="decimal"/>
      <w:lvlText w:val="%4."/>
      <w:lvlJc w:val="left"/>
      <w:pPr>
        <w:ind w:left="3087" w:hanging="360"/>
      </w:pPr>
      <w:rPr>
        <w:rFonts w:cs="Times New Roman"/>
      </w:rPr>
    </w:lvl>
    <w:lvl w:ilvl="4" w:tplc="04080019" w:tentative="1">
      <w:start w:val="1"/>
      <w:numFmt w:val="lowerLetter"/>
      <w:lvlText w:val="%5."/>
      <w:lvlJc w:val="left"/>
      <w:pPr>
        <w:ind w:left="3807" w:hanging="360"/>
      </w:pPr>
      <w:rPr>
        <w:rFonts w:cs="Times New Roman"/>
      </w:rPr>
    </w:lvl>
    <w:lvl w:ilvl="5" w:tplc="0408001B" w:tentative="1">
      <w:start w:val="1"/>
      <w:numFmt w:val="lowerRoman"/>
      <w:lvlText w:val="%6."/>
      <w:lvlJc w:val="right"/>
      <w:pPr>
        <w:ind w:left="4527" w:hanging="180"/>
      </w:pPr>
      <w:rPr>
        <w:rFonts w:cs="Times New Roman"/>
      </w:rPr>
    </w:lvl>
    <w:lvl w:ilvl="6" w:tplc="0408000F" w:tentative="1">
      <w:start w:val="1"/>
      <w:numFmt w:val="decimal"/>
      <w:lvlText w:val="%7."/>
      <w:lvlJc w:val="left"/>
      <w:pPr>
        <w:ind w:left="5247" w:hanging="360"/>
      </w:pPr>
      <w:rPr>
        <w:rFonts w:cs="Times New Roman"/>
      </w:rPr>
    </w:lvl>
    <w:lvl w:ilvl="7" w:tplc="04080019" w:tentative="1">
      <w:start w:val="1"/>
      <w:numFmt w:val="lowerLetter"/>
      <w:lvlText w:val="%8."/>
      <w:lvlJc w:val="left"/>
      <w:pPr>
        <w:ind w:left="5967" w:hanging="360"/>
      </w:pPr>
      <w:rPr>
        <w:rFonts w:cs="Times New Roman"/>
      </w:rPr>
    </w:lvl>
    <w:lvl w:ilvl="8" w:tplc="0408001B" w:tentative="1">
      <w:start w:val="1"/>
      <w:numFmt w:val="lowerRoman"/>
      <w:lvlText w:val="%9."/>
      <w:lvlJc w:val="right"/>
      <w:pPr>
        <w:ind w:left="6687" w:hanging="180"/>
      </w:pPr>
      <w:rPr>
        <w:rFonts w:cs="Times New Roman"/>
      </w:rPr>
    </w:lvl>
  </w:abstractNum>
  <w:abstractNum w:abstractNumId="13">
    <w:nsid w:val="37C24504"/>
    <w:multiLevelType w:val="hybridMultilevel"/>
    <w:tmpl w:val="CDBADF7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3CC345DF"/>
    <w:multiLevelType w:val="hybridMultilevel"/>
    <w:tmpl w:val="7466D7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69A44A5"/>
    <w:multiLevelType w:val="hybridMultilevel"/>
    <w:tmpl w:val="4894A602"/>
    <w:lvl w:ilvl="0" w:tplc="0408000F">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6">
    <w:nsid w:val="47D90B06"/>
    <w:multiLevelType w:val="hybridMultilevel"/>
    <w:tmpl w:val="2E446710"/>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7">
    <w:nsid w:val="482F08BD"/>
    <w:multiLevelType w:val="hybridMultilevel"/>
    <w:tmpl w:val="CC86CB28"/>
    <w:lvl w:ilvl="0" w:tplc="3CF8732C">
      <w:start w:val="1"/>
      <w:numFmt w:val="decimal"/>
      <w:lvlText w:val="%1."/>
      <w:lvlJc w:val="left"/>
      <w:pPr>
        <w:ind w:left="2205" w:hanging="360"/>
      </w:pPr>
      <w:rPr>
        <w:rFonts w:cs="Times New Roman" w:hint="default"/>
      </w:rPr>
    </w:lvl>
    <w:lvl w:ilvl="1" w:tplc="04080019" w:tentative="1">
      <w:start w:val="1"/>
      <w:numFmt w:val="lowerLetter"/>
      <w:lvlText w:val="%2."/>
      <w:lvlJc w:val="left"/>
      <w:pPr>
        <w:ind w:left="2565" w:hanging="360"/>
      </w:pPr>
      <w:rPr>
        <w:rFonts w:cs="Times New Roman"/>
      </w:rPr>
    </w:lvl>
    <w:lvl w:ilvl="2" w:tplc="0408001B" w:tentative="1">
      <w:start w:val="1"/>
      <w:numFmt w:val="lowerRoman"/>
      <w:lvlText w:val="%3."/>
      <w:lvlJc w:val="right"/>
      <w:pPr>
        <w:ind w:left="3285" w:hanging="180"/>
      </w:pPr>
      <w:rPr>
        <w:rFonts w:cs="Times New Roman"/>
      </w:rPr>
    </w:lvl>
    <w:lvl w:ilvl="3" w:tplc="0408000F" w:tentative="1">
      <w:start w:val="1"/>
      <w:numFmt w:val="decimal"/>
      <w:lvlText w:val="%4."/>
      <w:lvlJc w:val="left"/>
      <w:pPr>
        <w:ind w:left="4005" w:hanging="360"/>
      </w:pPr>
      <w:rPr>
        <w:rFonts w:cs="Times New Roman"/>
      </w:rPr>
    </w:lvl>
    <w:lvl w:ilvl="4" w:tplc="04080019" w:tentative="1">
      <w:start w:val="1"/>
      <w:numFmt w:val="lowerLetter"/>
      <w:lvlText w:val="%5."/>
      <w:lvlJc w:val="left"/>
      <w:pPr>
        <w:ind w:left="4725" w:hanging="360"/>
      </w:pPr>
      <w:rPr>
        <w:rFonts w:cs="Times New Roman"/>
      </w:rPr>
    </w:lvl>
    <w:lvl w:ilvl="5" w:tplc="0408001B" w:tentative="1">
      <w:start w:val="1"/>
      <w:numFmt w:val="lowerRoman"/>
      <w:lvlText w:val="%6."/>
      <w:lvlJc w:val="right"/>
      <w:pPr>
        <w:ind w:left="5445" w:hanging="180"/>
      </w:pPr>
      <w:rPr>
        <w:rFonts w:cs="Times New Roman"/>
      </w:rPr>
    </w:lvl>
    <w:lvl w:ilvl="6" w:tplc="0408000F" w:tentative="1">
      <w:start w:val="1"/>
      <w:numFmt w:val="decimal"/>
      <w:lvlText w:val="%7."/>
      <w:lvlJc w:val="left"/>
      <w:pPr>
        <w:ind w:left="6165" w:hanging="360"/>
      </w:pPr>
      <w:rPr>
        <w:rFonts w:cs="Times New Roman"/>
      </w:rPr>
    </w:lvl>
    <w:lvl w:ilvl="7" w:tplc="04080019" w:tentative="1">
      <w:start w:val="1"/>
      <w:numFmt w:val="lowerLetter"/>
      <w:lvlText w:val="%8."/>
      <w:lvlJc w:val="left"/>
      <w:pPr>
        <w:ind w:left="6885" w:hanging="360"/>
      </w:pPr>
      <w:rPr>
        <w:rFonts w:cs="Times New Roman"/>
      </w:rPr>
    </w:lvl>
    <w:lvl w:ilvl="8" w:tplc="0408001B" w:tentative="1">
      <w:start w:val="1"/>
      <w:numFmt w:val="lowerRoman"/>
      <w:lvlText w:val="%9."/>
      <w:lvlJc w:val="right"/>
      <w:pPr>
        <w:ind w:left="7605" w:hanging="180"/>
      </w:pPr>
      <w:rPr>
        <w:rFonts w:cs="Times New Roman"/>
      </w:rPr>
    </w:lvl>
  </w:abstractNum>
  <w:abstractNum w:abstractNumId="18">
    <w:nsid w:val="69E01664"/>
    <w:multiLevelType w:val="hybridMultilevel"/>
    <w:tmpl w:val="6F0EE5A0"/>
    <w:lvl w:ilvl="0" w:tplc="0408000F">
      <w:start w:val="1"/>
      <w:numFmt w:val="decimal"/>
      <w:lvlText w:val="%1."/>
      <w:lvlJc w:val="left"/>
      <w:pPr>
        <w:tabs>
          <w:tab w:val="num" w:pos="907"/>
        </w:tabs>
        <w:ind w:left="907" w:hanging="397"/>
      </w:pPr>
      <w:rPr>
        <w:rFonts w:cs="Times New Roman" w:hint="default"/>
      </w:rPr>
    </w:lvl>
    <w:lvl w:ilvl="1" w:tplc="04080003" w:tentative="1">
      <w:start w:val="1"/>
      <w:numFmt w:val="bullet"/>
      <w:lvlText w:val="o"/>
      <w:lvlJc w:val="left"/>
      <w:pPr>
        <w:tabs>
          <w:tab w:val="num" w:pos="1780"/>
        </w:tabs>
        <w:ind w:left="1780" w:hanging="360"/>
      </w:pPr>
      <w:rPr>
        <w:rFonts w:ascii="Courier New" w:hAnsi="Courier New" w:hint="default"/>
      </w:rPr>
    </w:lvl>
    <w:lvl w:ilvl="2" w:tplc="04080005" w:tentative="1">
      <w:start w:val="1"/>
      <w:numFmt w:val="bullet"/>
      <w:lvlText w:val=""/>
      <w:lvlJc w:val="left"/>
      <w:pPr>
        <w:tabs>
          <w:tab w:val="num" w:pos="2500"/>
        </w:tabs>
        <w:ind w:left="2500" w:hanging="360"/>
      </w:pPr>
      <w:rPr>
        <w:rFonts w:ascii="Wingdings" w:hAnsi="Wingdings" w:hint="default"/>
      </w:rPr>
    </w:lvl>
    <w:lvl w:ilvl="3" w:tplc="04080001" w:tentative="1">
      <w:start w:val="1"/>
      <w:numFmt w:val="bullet"/>
      <w:lvlText w:val=""/>
      <w:lvlJc w:val="left"/>
      <w:pPr>
        <w:tabs>
          <w:tab w:val="num" w:pos="3220"/>
        </w:tabs>
        <w:ind w:left="3220" w:hanging="360"/>
      </w:pPr>
      <w:rPr>
        <w:rFonts w:ascii="Symbol" w:hAnsi="Symbol" w:hint="default"/>
      </w:rPr>
    </w:lvl>
    <w:lvl w:ilvl="4" w:tplc="04080003" w:tentative="1">
      <w:start w:val="1"/>
      <w:numFmt w:val="bullet"/>
      <w:lvlText w:val="o"/>
      <w:lvlJc w:val="left"/>
      <w:pPr>
        <w:tabs>
          <w:tab w:val="num" w:pos="3940"/>
        </w:tabs>
        <w:ind w:left="3940" w:hanging="360"/>
      </w:pPr>
      <w:rPr>
        <w:rFonts w:ascii="Courier New" w:hAnsi="Courier New" w:hint="default"/>
      </w:rPr>
    </w:lvl>
    <w:lvl w:ilvl="5" w:tplc="04080005" w:tentative="1">
      <w:start w:val="1"/>
      <w:numFmt w:val="bullet"/>
      <w:lvlText w:val=""/>
      <w:lvlJc w:val="left"/>
      <w:pPr>
        <w:tabs>
          <w:tab w:val="num" w:pos="4660"/>
        </w:tabs>
        <w:ind w:left="4660" w:hanging="360"/>
      </w:pPr>
      <w:rPr>
        <w:rFonts w:ascii="Wingdings" w:hAnsi="Wingdings" w:hint="default"/>
      </w:rPr>
    </w:lvl>
    <w:lvl w:ilvl="6" w:tplc="04080001" w:tentative="1">
      <w:start w:val="1"/>
      <w:numFmt w:val="bullet"/>
      <w:lvlText w:val=""/>
      <w:lvlJc w:val="left"/>
      <w:pPr>
        <w:tabs>
          <w:tab w:val="num" w:pos="5380"/>
        </w:tabs>
        <w:ind w:left="5380" w:hanging="360"/>
      </w:pPr>
      <w:rPr>
        <w:rFonts w:ascii="Symbol" w:hAnsi="Symbol" w:hint="default"/>
      </w:rPr>
    </w:lvl>
    <w:lvl w:ilvl="7" w:tplc="04080003" w:tentative="1">
      <w:start w:val="1"/>
      <w:numFmt w:val="bullet"/>
      <w:lvlText w:val="o"/>
      <w:lvlJc w:val="left"/>
      <w:pPr>
        <w:tabs>
          <w:tab w:val="num" w:pos="6100"/>
        </w:tabs>
        <w:ind w:left="6100" w:hanging="360"/>
      </w:pPr>
      <w:rPr>
        <w:rFonts w:ascii="Courier New" w:hAnsi="Courier New" w:hint="default"/>
      </w:rPr>
    </w:lvl>
    <w:lvl w:ilvl="8" w:tplc="04080005" w:tentative="1">
      <w:start w:val="1"/>
      <w:numFmt w:val="bullet"/>
      <w:lvlText w:val=""/>
      <w:lvlJc w:val="left"/>
      <w:pPr>
        <w:tabs>
          <w:tab w:val="num" w:pos="6820"/>
        </w:tabs>
        <w:ind w:left="6820" w:hanging="360"/>
      </w:pPr>
      <w:rPr>
        <w:rFonts w:ascii="Wingdings" w:hAnsi="Wingdings" w:hint="default"/>
      </w:rPr>
    </w:lvl>
  </w:abstractNum>
  <w:abstractNum w:abstractNumId="19">
    <w:nsid w:val="6A464FD5"/>
    <w:multiLevelType w:val="hybridMultilevel"/>
    <w:tmpl w:val="C9288874"/>
    <w:lvl w:ilvl="0" w:tplc="F3C809F8">
      <w:start w:val="1"/>
      <w:numFmt w:val="decimal"/>
      <w:lvlText w:val="%1."/>
      <w:lvlJc w:val="left"/>
      <w:pPr>
        <w:ind w:left="1267" w:hanging="360"/>
      </w:pPr>
      <w:rPr>
        <w:rFonts w:cs="Times New Roman"/>
        <w:b w:val="0"/>
      </w:rPr>
    </w:lvl>
    <w:lvl w:ilvl="1" w:tplc="04080019" w:tentative="1">
      <w:start w:val="1"/>
      <w:numFmt w:val="lowerLetter"/>
      <w:lvlText w:val="%2."/>
      <w:lvlJc w:val="left"/>
      <w:pPr>
        <w:ind w:left="1780" w:hanging="360"/>
      </w:pPr>
      <w:rPr>
        <w:rFonts w:cs="Times New Roman"/>
      </w:rPr>
    </w:lvl>
    <w:lvl w:ilvl="2" w:tplc="0408001B" w:tentative="1">
      <w:start w:val="1"/>
      <w:numFmt w:val="lowerRoman"/>
      <w:lvlText w:val="%3."/>
      <w:lvlJc w:val="right"/>
      <w:pPr>
        <w:ind w:left="2500" w:hanging="180"/>
      </w:pPr>
      <w:rPr>
        <w:rFonts w:cs="Times New Roman"/>
      </w:rPr>
    </w:lvl>
    <w:lvl w:ilvl="3" w:tplc="0408000F" w:tentative="1">
      <w:start w:val="1"/>
      <w:numFmt w:val="decimal"/>
      <w:lvlText w:val="%4."/>
      <w:lvlJc w:val="left"/>
      <w:pPr>
        <w:ind w:left="3220" w:hanging="360"/>
      </w:pPr>
      <w:rPr>
        <w:rFonts w:cs="Times New Roman"/>
      </w:rPr>
    </w:lvl>
    <w:lvl w:ilvl="4" w:tplc="04080019" w:tentative="1">
      <w:start w:val="1"/>
      <w:numFmt w:val="lowerLetter"/>
      <w:lvlText w:val="%5."/>
      <w:lvlJc w:val="left"/>
      <w:pPr>
        <w:ind w:left="3940" w:hanging="360"/>
      </w:pPr>
      <w:rPr>
        <w:rFonts w:cs="Times New Roman"/>
      </w:rPr>
    </w:lvl>
    <w:lvl w:ilvl="5" w:tplc="0408001B" w:tentative="1">
      <w:start w:val="1"/>
      <w:numFmt w:val="lowerRoman"/>
      <w:lvlText w:val="%6."/>
      <w:lvlJc w:val="right"/>
      <w:pPr>
        <w:ind w:left="4660" w:hanging="180"/>
      </w:pPr>
      <w:rPr>
        <w:rFonts w:cs="Times New Roman"/>
      </w:rPr>
    </w:lvl>
    <w:lvl w:ilvl="6" w:tplc="0408000F" w:tentative="1">
      <w:start w:val="1"/>
      <w:numFmt w:val="decimal"/>
      <w:lvlText w:val="%7."/>
      <w:lvlJc w:val="left"/>
      <w:pPr>
        <w:ind w:left="5380" w:hanging="360"/>
      </w:pPr>
      <w:rPr>
        <w:rFonts w:cs="Times New Roman"/>
      </w:rPr>
    </w:lvl>
    <w:lvl w:ilvl="7" w:tplc="04080019" w:tentative="1">
      <w:start w:val="1"/>
      <w:numFmt w:val="lowerLetter"/>
      <w:lvlText w:val="%8."/>
      <w:lvlJc w:val="left"/>
      <w:pPr>
        <w:ind w:left="6100" w:hanging="360"/>
      </w:pPr>
      <w:rPr>
        <w:rFonts w:cs="Times New Roman"/>
      </w:rPr>
    </w:lvl>
    <w:lvl w:ilvl="8" w:tplc="0408001B" w:tentative="1">
      <w:start w:val="1"/>
      <w:numFmt w:val="lowerRoman"/>
      <w:lvlText w:val="%9."/>
      <w:lvlJc w:val="right"/>
      <w:pPr>
        <w:ind w:left="6820" w:hanging="180"/>
      </w:pPr>
      <w:rPr>
        <w:rFonts w:cs="Times New Roman"/>
      </w:rPr>
    </w:lvl>
  </w:abstractNum>
  <w:abstractNum w:abstractNumId="20">
    <w:nsid w:val="6B074B42"/>
    <w:multiLevelType w:val="hybridMultilevel"/>
    <w:tmpl w:val="DA684660"/>
    <w:lvl w:ilvl="0" w:tplc="A6F0ED2E">
      <w:start w:val="1"/>
      <w:numFmt w:val="bullet"/>
      <w:lvlText w:val=""/>
      <w:lvlJc w:val="left"/>
      <w:pPr>
        <w:tabs>
          <w:tab w:val="num" w:pos="907"/>
        </w:tabs>
        <w:ind w:left="907" w:hanging="397"/>
      </w:pPr>
      <w:rPr>
        <w:rFonts w:ascii="Symbol" w:hAnsi="Symbol" w:hint="default"/>
      </w:rPr>
    </w:lvl>
    <w:lvl w:ilvl="1" w:tplc="04080003" w:tentative="1">
      <w:start w:val="1"/>
      <w:numFmt w:val="bullet"/>
      <w:lvlText w:val="o"/>
      <w:lvlJc w:val="left"/>
      <w:pPr>
        <w:tabs>
          <w:tab w:val="num" w:pos="1780"/>
        </w:tabs>
        <w:ind w:left="1780" w:hanging="360"/>
      </w:pPr>
      <w:rPr>
        <w:rFonts w:ascii="Courier New" w:hAnsi="Courier New" w:hint="default"/>
      </w:rPr>
    </w:lvl>
    <w:lvl w:ilvl="2" w:tplc="04080005" w:tentative="1">
      <w:start w:val="1"/>
      <w:numFmt w:val="bullet"/>
      <w:lvlText w:val=""/>
      <w:lvlJc w:val="left"/>
      <w:pPr>
        <w:tabs>
          <w:tab w:val="num" w:pos="2500"/>
        </w:tabs>
        <w:ind w:left="2500" w:hanging="360"/>
      </w:pPr>
      <w:rPr>
        <w:rFonts w:ascii="Wingdings" w:hAnsi="Wingdings" w:hint="default"/>
      </w:rPr>
    </w:lvl>
    <w:lvl w:ilvl="3" w:tplc="04080001" w:tentative="1">
      <w:start w:val="1"/>
      <w:numFmt w:val="bullet"/>
      <w:lvlText w:val=""/>
      <w:lvlJc w:val="left"/>
      <w:pPr>
        <w:tabs>
          <w:tab w:val="num" w:pos="3220"/>
        </w:tabs>
        <w:ind w:left="3220" w:hanging="360"/>
      </w:pPr>
      <w:rPr>
        <w:rFonts w:ascii="Symbol" w:hAnsi="Symbol" w:hint="default"/>
      </w:rPr>
    </w:lvl>
    <w:lvl w:ilvl="4" w:tplc="04080003" w:tentative="1">
      <w:start w:val="1"/>
      <w:numFmt w:val="bullet"/>
      <w:lvlText w:val="o"/>
      <w:lvlJc w:val="left"/>
      <w:pPr>
        <w:tabs>
          <w:tab w:val="num" w:pos="3940"/>
        </w:tabs>
        <w:ind w:left="3940" w:hanging="360"/>
      </w:pPr>
      <w:rPr>
        <w:rFonts w:ascii="Courier New" w:hAnsi="Courier New" w:hint="default"/>
      </w:rPr>
    </w:lvl>
    <w:lvl w:ilvl="5" w:tplc="04080005" w:tentative="1">
      <w:start w:val="1"/>
      <w:numFmt w:val="bullet"/>
      <w:lvlText w:val=""/>
      <w:lvlJc w:val="left"/>
      <w:pPr>
        <w:tabs>
          <w:tab w:val="num" w:pos="4660"/>
        </w:tabs>
        <w:ind w:left="4660" w:hanging="360"/>
      </w:pPr>
      <w:rPr>
        <w:rFonts w:ascii="Wingdings" w:hAnsi="Wingdings" w:hint="default"/>
      </w:rPr>
    </w:lvl>
    <w:lvl w:ilvl="6" w:tplc="04080001" w:tentative="1">
      <w:start w:val="1"/>
      <w:numFmt w:val="bullet"/>
      <w:lvlText w:val=""/>
      <w:lvlJc w:val="left"/>
      <w:pPr>
        <w:tabs>
          <w:tab w:val="num" w:pos="5380"/>
        </w:tabs>
        <w:ind w:left="5380" w:hanging="360"/>
      </w:pPr>
      <w:rPr>
        <w:rFonts w:ascii="Symbol" w:hAnsi="Symbol" w:hint="default"/>
      </w:rPr>
    </w:lvl>
    <w:lvl w:ilvl="7" w:tplc="04080003" w:tentative="1">
      <w:start w:val="1"/>
      <w:numFmt w:val="bullet"/>
      <w:lvlText w:val="o"/>
      <w:lvlJc w:val="left"/>
      <w:pPr>
        <w:tabs>
          <w:tab w:val="num" w:pos="6100"/>
        </w:tabs>
        <w:ind w:left="6100" w:hanging="360"/>
      </w:pPr>
      <w:rPr>
        <w:rFonts w:ascii="Courier New" w:hAnsi="Courier New" w:hint="default"/>
      </w:rPr>
    </w:lvl>
    <w:lvl w:ilvl="8" w:tplc="04080005" w:tentative="1">
      <w:start w:val="1"/>
      <w:numFmt w:val="bullet"/>
      <w:lvlText w:val=""/>
      <w:lvlJc w:val="left"/>
      <w:pPr>
        <w:tabs>
          <w:tab w:val="num" w:pos="6820"/>
        </w:tabs>
        <w:ind w:left="6820" w:hanging="360"/>
      </w:pPr>
      <w:rPr>
        <w:rFonts w:ascii="Wingdings" w:hAnsi="Wingdings" w:hint="default"/>
      </w:rPr>
    </w:lvl>
  </w:abstractNum>
  <w:abstractNum w:abstractNumId="21">
    <w:nsid w:val="7182637B"/>
    <w:multiLevelType w:val="hybridMultilevel"/>
    <w:tmpl w:val="4C024372"/>
    <w:lvl w:ilvl="0" w:tplc="A6F0ED2E">
      <w:start w:val="1"/>
      <w:numFmt w:val="bullet"/>
      <w:lvlText w:val=""/>
      <w:lvlJc w:val="left"/>
      <w:pPr>
        <w:tabs>
          <w:tab w:val="num" w:pos="567"/>
        </w:tabs>
        <w:ind w:left="567" w:hanging="39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73931A7B"/>
    <w:multiLevelType w:val="hybridMultilevel"/>
    <w:tmpl w:val="122EE1CC"/>
    <w:lvl w:ilvl="0" w:tplc="09B4A4FE">
      <w:start w:val="1"/>
      <w:numFmt w:val="decimal"/>
      <w:lvlText w:val="%1."/>
      <w:lvlJc w:val="left"/>
      <w:pPr>
        <w:ind w:left="780" w:hanging="4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nsid w:val="73972D6B"/>
    <w:multiLevelType w:val="hybridMultilevel"/>
    <w:tmpl w:val="408E0B96"/>
    <w:lvl w:ilvl="0" w:tplc="0408000F">
      <w:start w:val="1"/>
      <w:numFmt w:val="decimal"/>
      <w:lvlText w:val="%1."/>
      <w:lvlJc w:val="left"/>
      <w:pPr>
        <w:ind w:left="1440" w:hanging="360"/>
      </w:pPr>
      <w:rPr>
        <w:rFonts w:cs="Times New Roman"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24">
    <w:nsid w:val="747B756C"/>
    <w:multiLevelType w:val="hybridMultilevel"/>
    <w:tmpl w:val="F036DE0E"/>
    <w:lvl w:ilvl="0" w:tplc="A6F0ED2E">
      <w:start w:val="1"/>
      <w:numFmt w:val="bullet"/>
      <w:lvlText w:val=""/>
      <w:lvlJc w:val="left"/>
      <w:pPr>
        <w:tabs>
          <w:tab w:val="num" w:pos="737"/>
        </w:tabs>
        <w:ind w:left="737" w:hanging="397"/>
      </w:pPr>
      <w:rPr>
        <w:rFonts w:ascii="Symbol" w:hAnsi="Symbol" w:hint="default"/>
      </w:rPr>
    </w:lvl>
    <w:lvl w:ilvl="1" w:tplc="04080003" w:tentative="1">
      <w:start w:val="1"/>
      <w:numFmt w:val="bullet"/>
      <w:lvlText w:val="o"/>
      <w:lvlJc w:val="left"/>
      <w:pPr>
        <w:tabs>
          <w:tab w:val="num" w:pos="1610"/>
        </w:tabs>
        <w:ind w:left="1610" w:hanging="360"/>
      </w:pPr>
      <w:rPr>
        <w:rFonts w:ascii="Courier New" w:hAnsi="Courier New" w:hint="default"/>
      </w:rPr>
    </w:lvl>
    <w:lvl w:ilvl="2" w:tplc="04080005" w:tentative="1">
      <w:start w:val="1"/>
      <w:numFmt w:val="bullet"/>
      <w:lvlText w:val=""/>
      <w:lvlJc w:val="left"/>
      <w:pPr>
        <w:tabs>
          <w:tab w:val="num" w:pos="2330"/>
        </w:tabs>
        <w:ind w:left="2330" w:hanging="360"/>
      </w:pPr>
      <w:rPr>
        <w:rFonts w:ascii="Wingdings" w:hAnsi="Wingdings" w:hint="default"/>
      </w:rPr>
    </w:lvl>
    <w:lvl w:ilvl="3" w:tplc="04080001" w:tentative="1">
      <w:start w:val="1"/>
      <w:numFmt w:val="bullet"/>
      <w:lvlText w:val=""/>
      <w:lvlJc w:val="left"/>
      <w:pPr>
        <w:tabs>
          <w:tab w:val="num" w:pos="3050"/>
        </w:tabs>
        <w:ind w:left="3050" w:hanging="360"/>
      </w:pPr>
      <w:rPr>
        <w:rFonts w:ascii="Symbol" w:hAnsi="Symbol" w:hint="default"/>
      </w:rPr>
    </w:lvl>
    <w:lvl w:ilvl="4" w:tplc="04080003" w:tentative="1">
      <w:start w:val="1"/>
      <w:numFmt w:val="bullet"/>
      <w:lvlText w:val="o"/>
      <w:lvlJc w:val="left"/>
      <w:pPr>
        <w:tabs>
          <w:tab w:val="num" w:pos="3770"/>
        </w:tabs>
        <w:ind w:left="3770" w:hanging="360"/>
      </w:pPr>
      <w:rPr>
        <w:rFonts w:ascii="Courier New" w:hAnsi="Courier New" w:hint="default"/>
      </w:rPr>
    </w:lvl>
    <w:lvl w:ilvl="5" w:tplc="04080005" w:tentative="1">
      <w:start w:val="1"/>
      <w:numFmt w:val="bullet"/>
      <w:lvlText w:val=""/>
      <w:lvlJc w:val="left"/>
      <w:pPr>
        <w:tabs>
          <w:tab w:val="num" w:pos="4490"/>
        </w:tabs>
        <w:ind w:left="4490" w:hanging="360"/>
      </w:pPr>
      <w:rPr>
        <w:rFonts w:ascii="Wingdings" w:hAnsi="Wingdings" w:hint="default"/>
      </w:rPr>
    </w:lvl>
    <w:lvl w:ilvl="6" w:tplc="04080001" w:tentative="1">
      <w:start w:val="1"/>
      <w:numFmt w:val="bullet"/>
      <w:lvlText w:val=""/>
      <w:lvlJc w:val="left"/>
      <w:pPr>
        <w:tabs>
          <w:tab w:val="num" w:pos="5210"/>
        </w:tabs>
        <w:ind w:left="5210" w:hanging="360"/>
      </w:pPr>
      <w:rPr>
        <w:rFonts w:ascii="Symbol" w:hAnsi="Symbol" w:hint="default"/>
      </w:rPr>
    </w:lvl>
    <w:lvl w:ilvl="7" w:tplc="04080003" w:tentative="1">
      <w:start w:val="1"/>
      <w:numFmt w:val="bullet"/>
      <w:lvlText w:val="o"/>
      <w:lvlJc w:val="left"/>
      <w:pPr>
        <w:tabs>
          <w:tab w:val="num" w:pos="5930"/>
        </w:tabs>
        <w:ind w:left="5930" w:hanging="360"/>
      </w:pPr>
      <w:rPr>
        <w:rFonts w:ascii="Courier New" w:hAnsi="Courier New" w:hint="default"/>
      </w:rPr>
    </w:lvl>
    <w:lvl w:ilvl="8" w:tplc="04080005" w:tentative="1">
      <w:start w:val="1"/>
      <w:numFmt w:val="bullet"/>
      <w:lvlText w:val=""/>
      <w:lvlJc w:val="left"/>
      <w:pPr>
        <w:tabs>
          <w:tab w:val="num" w:pos="6650"/>
        </w:tabs>
        <w:ind w:left="6650" w:hanging="360"/>
      </w:pPr>
      <w:rPr>
        <w:rFonts w:ascii="Wingdings" w:hAnsi="Wingdings" w:hint="default"/>
      </w:rPr>
    </w:lvl>
  </w:abstractNum>
  <w:abstractNum w:abstractNumId="25">
    <w:nsid w:val="76B7187C"/>
    <w:multiLevelType w:val="hybridMultilevel"/>
    <w:tmpl w:val="1D8CFC4E"/>
    <w:lvl w:ilvl="0" w:tplc="3CF8732C">
      <w:start w:val="1"/>
      <w:numFmt w:val="decimal"/>
      <w:lvlText w:val="%1."/>
      <w:lvlJc w:val="left"/>
      <w:pPr>
        <w:ind w:left="108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25"/>
  </w:num>
  <w:num w:numId="4">
    <w:abstractNumId w:val="17"/>
  </w:num>
  <w:num w:numId="5">
    <w:abstractNumId w:val="6"/>
  </w:num>
  <w:num w:numId="6">
    <w:abstractNumId w:val="3"/>
  </w:num>
  <w:num w:numId="7">
    <w:abstractNumId w:val="5"/>
  </w:num>
  <w:num w:numId="8">
    <w:abstractNumId w:val="1"/>
  </w:num>
  <w:num w:numId="9">
    <w:abstractNumId w:val="21"/>
  </w:num>
  <w:num w:numId="10">
    <w:abstractNumId w:val="14"/>
  </w:num>
  <w:num w:numId="11">
    <w:abstractNumId w:val="24"/>
  </w:num>
  <w:num w:numId="12">
    <w:abstractNumId w:val="20"/>
  </w:num>
  <w:num w:numId="13">
    <w:abstractNumId w:val="18"/>
  </w:num>
  <w:num w:numId="14">
    <w:abstractNumId w:val="2"/>
  </w:num>
  <w:num w:numId="15">
    <w:abstractNumId w:val="23"/>
  </w:num>
  <w:num w:numId="16">
    <w:abstractNumId w:val="0"/>
  </w:num>
  <w:num w:numId="17">
    <w:abstractNumId w:val="15"/>
  </w:num>
  <w:num w:numId="18">
    <w:abstractNumId w:val="16"/>
  </w:num>
  <w:num w:numId="19">
    <w:abstractNumId w:val="12"/>
  </w:num>
  <w:num w:numId="20">
    <w:abstractNumId w:val="8"/>
  </w:num>
  <w:num w:numId="21">
    <w:abstractNumId w:val="19"/>
  </w:num>
  <w:num w:numId="22">
    <w:abstractNumId w:val="13"/>
  </w:num>
  <w:num w:numId="23">
    <w:abstractNumId w:val="4"/>
  </w:num>
  <w:num w:numId="24">
    <w:abstractNumId w:val="7"/>
  </w:num>
  <w:num w:numId="25">
    <w:abstractNumId w:val="10"/>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5D20"/>
    <w:rsid w:val="000305E7"/>
    <w:rsid w:val="00091ADB"/>
    <w:rsid w:val="00140B44"/>
    <w:rsid w:val="00167BF0"/>
    <w:rsid w:val="001A7D02"/>
    <w:rsid w:val="001C5AFF"/>
    <w:rsid w:val="001C66C6"/>
    <w:rsid w:val="001E24F6"/>
    <w:rsid w:val="001E7219"/>
    <w:rsid w:val="002F0D56"/>
    <w:rsid w:val="002F19CF"/>
    <w:rsid w:val="00361FC3"/>
    <w:rsid w:val="003806D9"/>
    <w:rsid w:val="003A3620"/>
    <w:rsid w:val="003D399D"/>
    <w:rsid w:val="004436D8"/>
    <w:rsid w:val="00492640"/>
    <w:rsid w:val="004E5BCB"/>
    <w:rsid w:val="004F191E"/>
    <w:rsid w:val="00564AD1"/>
    <w:rsid w:val="00575EDF"/>
    <w:rsid w:val="00584A7E"/>
    <w:rsid w:val="005B5C86"/>
    <w:rsid w:val="00651D26"/>
    <w:rsid w:val="0065661A"/>
    <w:rsid w:val="006742C2"/>
    <w:rsid w:val="006815D4"/>
    <w:rsid w:val="006B06B1"/>
    <w:rsid w:val="00746182"/>
    <w:rsid w:val="00770F38"/>
    <w:rsid w:val="007C27F9"/>
    <w:rsid w:val="00835D20"/>
    <w:rsid w:val="00872408"/>
    <w:rsid w:val="00885EB9"/>
    <w:rsid w:val="008B06B0"/>
    <w:rsid w:val="008E180E"/>
    <w:rsid w:val="0090067D"/>
    <w:rsid w:val="0091173F"/>
    <w:rsid w:val="0092056E"/>
    <w:rsid w:val="00920CC3"/>
    <w:rsid w:val="009563DC"/>
    <w:rsid w:val="00966CB8"/>
    <w:rsid w:val="009A2E3D"/>
    <w:rsid w:val="009B6FC5"/>
    <w:rsid w:val="009E2316"/>
    <w:rsid w:val="00A73AAC"/>
    <w:rsid w:val="00A919A1"/>
    <w:rsid w:val="00B150BE"/>
    <w:rsid w:val="00B37E5C"/>
    <w:rsid w:val="00B415CC"/>
    <w:rsid w:val="00B863CB"/>
    <w:rsid w:val="00BB5C31"/>
    <w:rsid w:val="00BD6214"/>
    <w:rsid w:val="00BF534C"/>
    <w:rsid w:val="00CD65D3"/>
    <w:rsid w:val="00D9213F"/>
    <w:rsid w:val="00D96BAD"/>
    <w:rsid w:val="00E1256A"/>
    <w:rsid w:val="00EA1241"/>
    <w:rsid w:val="00EA692B"/>
    <w:rsid w:val="00F30ED1"/>
    <w:rsid w:val="00F41676"/>
    <w:rsid w:val="00F47B8E"/>
    <w:rsid w:val="00F602D0"/>
    <w:rsid w:val="00F75765"/>
    <w:rsid w:val="00F927E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64AD1"/>
    <w:rPr>
      <w:sz w:val="24"/>
      <w:szCs w:val="24"/>
      <w:lang w:val="en-US" w:eastAsia="en-US"/>
    </w:rPr>
  </w:style>
  <w:style w:type="paragraph" w:styleId="Heading1">
    <w:name w:val="heading 1"/>
    <w:basedOn w:val="Normal"/>
    <w:next w:val="Normal"/>
    <w:link w:val="Heading1Char"/>
    <w:uiPriority w:val="99"/>
    <w:qFormat/>
    <w:rsid w:val="00564AD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564AD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564AD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564AD1"/>
    <w:pPr>
      <w:keepNext/>
      <w:spacing w:before="240" w:after="60"/>
      <w:outlineLvl w:val="3"/>
    </w:pPr>
    <w:rPr>
      <w:b/>
      <w:bCs/>
      <w:sz w:val="28"/>
      <w:szCs w:val="28"/>
    </w:rPr>
  </w:style>
  <w:style w:type="paragraph" w:styleId="Heading5">
    <w:name w:val="heading 5"/>
    <w:basedOn w:val="Normal"/>
    <w:next w:val="Normal"/>
    <w:link w:val="Heading5Char"/>
    <w:uiPriority w:val="99"/>
    <w:qFormat/>
    <w:rsid w:val="00564AD1"/>
    <w:pPr>
      <w:spacing w:before="240" w:after="60"/>
      <w:outlineLvl w:val="4"/>
    </w:pPr>
    <w:rPr>
      <w:b/>
      <w:bCs/>
      <w:i/>
      <w:iCs/>
      <w:sz w:val="26"/>
      <w:szCs w:val="26"/>
    </w:rPr>
  </w:style>
  <w:style w:type="paragraph" w:styleId="Heading6">
    <w:name w:val="heading 6"/>
    <w:basedOn w:val="Normal"/>
    <w:next w:val="Normal"/>
    <w:link w:val="Heading6Char"/>
    <w:uiPriority w:val="99"/>
    <w:qFormat/>
    <w:rsid w:val="00564AD1"/>
    <w:pPr>
      <w:spacing w:before="240" w:after="60"/>
      <w:outlineLvl w:val="5"/>
    </w:pPr>
    <w:rPr>
      <w:b/>
      <w:bCs/>
      <w:sz w:val="22"/>
      <w:szCs w:val="22"/>
    </w:rPr>
  </w:style>
  <w:style w:type="paragraph" w:styleId="Heading7">
    <w:name w:val="heading 7"/>
    <w:basedOn w:val="Normal"/>
    <w:next w:val="Normal"/>
    <w:link w:val="Heading7Char"/>
    <w:uiPriority w:val="99"/>
    <w:qFormat/>
    <w:rsid w:val="00564AD1"/>
    <w:pPr>
      <w:spacing w:before="240" w:after="60"/>
      <w:outlineLvl w:val="6"/>
    </w:pPr>
  </w:style>
  <w:style w:type="paragraph" w:styleId="Heading8">
    <w:name w:val="heading 8"/>
    <w:basedOn w:val="Normal"/>
    <w:next w:val="Normal"/>
    <w:link w:val="Heading8Char"/>
    <w:uiPriority w:val="99"/>
    <w:qFormat/>
    <w:rsid w:val="00564AD1"/>
    <w:pPr>
      <w:spacing w:before="240" w:after="60"/>
      <w:outlineLvl w:val="7"/>
    </w:pPr>
    <w:rPr>
      <w:i/>
      <w:iCs/>
    </w:rPr>
  </w:style>
  <w:style w:type="paragraph" w:styleId="Heading9">
    <w:name w:val="heading 9"/>
    <w:basedOn w:val="Normal"/>
    <w:next w:val="Normal"/>
    <w:link w:val="Heading9Char"/>
    <w:uiPriority w:val="99"/>
    <w:qFormat/>
    <w:rsid w:val="00564AD1"/>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4AD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64AD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64AD1"/>
    <w:rPr>
      <w:rFonts w:ascii="Cambria" w:hAnsi="Cambria" w:cs="Times New Roman"/>
      <w:b/>
      <w:bCs/>
      <w:sz w:val="26"/>
      <w:szCs w:val="26"/>
    </w:rPr>
  </w:style>
  <w:style w:type="character" w:customStyle="1" w:styleId="Heading4Char">
    <w:name w:val="Heading 4 Char"/>
    <w:basedOn w:val="DefaultParagraphFont"/>
    <w:link w:val="Heading4"/>
    <w:uiPriority w:val="99"/>
    <w:locked/>
    <w:rsid w:val="00564AD1"/>
    <w:rPr>
      <w:rFonts w:cs="Times New Roman"/>
      <w:b/>
      <w:bCs/>
      <w:sz w:val="28"/>
      <w:szCs w:val="28"/>
    </w:rPr>
  </w:style>
  <w:style w:type="character" w:customStyle="1" w:styleId="Heading5Char">
    <w:name w:val="Heading 5 Char"/>
    <w:basedOn w:val="DefaultParagraphFont"/>
    <w:link w:val="Heading5"/>
    <w:uiPriority w:val="99"/>
    <w:semiHidden/>
    <w:locked/>
    <w:rsid w:val="00564AD1"/>
    <w:rPr>
      <w:rFonts w:cs="Times New Roman"/>
      <w:b/>
      <w:bCs/>
      <w:i/>
      <w:iCs/>
      <w:sz w:val="26"/>
      <w:szCs w:val="26"/>
    </w:rPr>
  </w:style>
  <w:style w:type="character" w:customStyle="1" w:styleId="Heading6Char">
    <w:name w:val="Heading 6 Char"/>
    <w:basedOn w:val="DefaultParagraphFont"/>
    <w:link w:val="Heading6"/>
    <w:uiPriority w:val="99"/>
    <w:semiHidden/>
    <w:locked/>
    <w:rsid w:val="00564AD1"/>
    <w:rPr>
      <w:rFonts w:cs="Times New Roman"/>
      <w:b/>
      <w:bCs/>
    </w:rPr>
  </w:style>
  <w:style w:type="character" w:customStyle="1" w:styleId="Heading7Char">
    <w:name w:val="Heading 7 Char"/>
    <w:basedOn w:val="DefaultParagraphFont"/>
    <w:link w:val="Heading7"/>
    <w:uiPriority w:val="99"/>
    <w:semiHidden/>
    <w:locked/>
    <w:rsid w:val="00564AD1"/>
    <w:rPr>
      <w:rFonts w:cs="Times New Roman"/>
      <w:sz w:val="24"/>
      <w:szCs w:val="24"/>
    </w:rPr>
  </w:style>
  <w:style w:type="character" w:customStyle="1" w:styleId="Heading8Char">
    <w:name w:val="Heading 8 Char"/>
    <w:basedOn w:val="DefaultParagraphFont"/>
    <w:link w:val="Heading8"/>
    <w:uiPriority w:val="99"/>
    <w:semiHidden/>
    <w:locked/>
    <w:rsid w:val="00564AD1"/>
    <w:rPr>
      <w:rFonts w:cs="Times New Roman"/>
      <w:i/>
      <w:iCs/>
      <w:sz w:val="24"/>
      <w:szCs w:val="24"/>
    </w:rPr>
  </w:style>
  <w:style w:type="character" w:customStyle="1" w:styleId="Heading9Char">
    <w:name w:val="Heading 9 Char"/>
    <w:basedOn w:val="DefaultParagraphFont"/>
    <w:link w:val="Heading9"/>
    <w:uiPriority w:val="99"/>
    <w:semiHidden/>
    <w:locked/>
    <w:rsid w:val="00564AD1"/>
    <w:rPr>
      <w:rFonts w:ascii="Cambria" w:hAnsi="Cambria" w:cs="Times New Roman"/>
    </w:rPr>
  </w:style>
  <w:style w:type="paragraph" w:styleId="Title">
    <w:name w:val="Title"/>
    <w:basedOn w:val="Normal"/>
    <w:next w:val="Normal"/>
    <w:link w:val="TitleChar"/>
    <w:uiPriority w:val="99"/>
    <w:qFormat/>
    <w:rsid w:val="00564AD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564AD1"/>
    <w:rPr>
      <w:rFonts w:ascii="Cambria" w:hAnsi="Cambria" w:cs="Times New Roman"/>
      <w:b/>
      <w:bCs/>
      <w:kern w:val="28"/>
      <w:sz w:val="32"/>
      <w:szCs w:val="32"/>
    </w:rPr>
  </w:style>
  <w:style w:type="paragraph" w:styleId="Subtitle">
    <w:name w:val="Subtitle"/>
    <w:basedOn w:val="Normal"/>
    <w:next w:val="Normal"/>
    <w:link w:val="SubtitleChar"/>
    <w:uiPriority w:val="99"/>
    <w:qFormat/>
    <w:rsid w:val="00564AD1"/>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564AD1"/>
    <w:rPr>
      <w:rFonts w:ascii="Cambria" w:hAnsi="Cambria" w:cs="Times New Roman"/>
      <w:sz w:val="24"/>
      <w:szCs w:val="24"/>
    </w:rPr>
  </w:style>
  <w:style w:type="character" w:styleId="Strong">
    <w:name w:val="Strong"/>
    <w:basedOn w:val="DefaultParagraphFont"/>
    <w:uiPriority w:val="99"/>
    <w:qFormat/>
    <w:rsid w:val="00564AD1"/>
    <w:rPr>
      <w:rFonts w:cs="Times New Roman"/>
      <w:b/>
      <w:bCs/>
    </w:rPr>
  </w:style>
  <w:style w:type="character" w:styleId="Emphasis">
    <w:name w:val="Emphasis"/>
    <w:basedOn w:val="DefaultParagraphFont"/>
    <w:uiPriority w:val="99"/>
    <w:qFormat/>
    <w:rsid w:val="00564AD1"/>
    <w:rPr>
      <w:rFonts w:ascii="Calibri" w:hAnsi="Calibri" w:cs="Times New Roman"/>
      <w:b/>
      <w:i/>
      <w:iCs/>
    </w:rPr>
  </w:style>
  <w:style w:type="paragraph" w:styleId="NoSpacing">
    <w:name w:val="No Spacing"/>
    <w:basedOn w:val="Normal"/>
    <w:uiPriority w:val="99"/>
    <w:qFormat/>
    <w:rsid w:val="00564AD1"/>
    <w:rPr>
      <w:szCs w:val="32"/>
    </w:rPr>
  </w:style>
  <w:style w:type="paragraph" w:styleId="ListParagraph">
    <w:name w:val="List Paragraph"/>
    <w:basedOn w:val="Normal"/>
    <w:uiPriority w:val="99"/>
    <w:qFormat/>
    <w:rsid w:val="00564AD1"/>
    <w:pPr>
      <w:ind w:left="720"/>
      <w:contextualSpacing/>
    </w:pPr>
  </w:style>
  <w:style w:type="paragraph" w:styleId="Quote">
    <w:name w:val="Quote"/>
    <w:basedOn w:val="Normal"/>
    <w:next w:val="Normal"/>
    <w:link w:val="QuoteChar"/>
    <w:uiPriority w:val="99"/>
    <w:qFormat/>
    <w:rsid w:val="00564AD1"/>
    <w:rPr>
      <w:i/>
    </w:rPr>
  </w:style>
  <w:style w:type="character" w:customStyle="1" w:styleId="QuoteChar">
    <w:name w:val="Quote Char"/>
    <w:basedOn w:val="DefaultParagraphFont"/>
    <w:link w:val="Quote"/>
    <w:uiPriority w:val="99"/>
    <w:locked/>
    <w:rsid w:val="00564AD1"/>
    <w:rPr>
      <w:rFonts w:cs="Times New Roman"/>
      <w:i/>
      <w:sz w:val="24"/>
      <w:szCs w:val="24"/>
    </w:rPr>
  </w:style>
  <w:style w:type="paragraph" w:styleId="IntenseQuote">
    <w:name w:val="Intense Quote"/>
    <w:basedOn w:val="Normal"/>
    <w:next w:val="Normal"/>
    <w:link w:val="IntenseQuoteChar"/>
    <w:uiPriority w:val="99"/>
    <w:qFormat/>
    <w:rsid w:val="00564AD1"/>
    <w:pPr>
      <w:ind w:left="720" w:right="720"/>
    </w:pPr>
    <w:rPr>
      <w:b/>
      <w:i/>
      <w:szCs w:val="22"/>
    </w:rPr>
  </w:style>
  <w:style w:type="character" w:customStyle="1" w:styleId="IntenseQuoteChar">
    <w:name w:val="Intense Quote Char"/>
    <w:basedOn w:val="DefaultParagraphFont"/>
    <w:link w:val="IntenseQuote"/>
    <w:uiPriority w:val="99"/>
    <w:locked/>
    <w:rsid w:val="00564AD1"/>
    <w:rPr>
      <w:rFonts w:cs="Times New Roman"/>
      <w:b/>
      <w:i/>
      <w:sz w:val="24"/>
    </w:rPr>
  </w:style>
  <w:style w:type="character" w:styleId="SubtleEmphasis">
    <w:name w:val="Subtle Emphasis"/>
    <w:basedOn w:val="DefaultParagraphFont"/>
    <w:uiPriority w:val="99"/>
    <w:qFormat/>
    <w:rsid w:val="00564AD1"/>
    <w:rPr>
      <w:rFonts w:cs="Times New Roman"/>
      <w:i/>
      <w:color w:val="5A5A5A"/>
    </w:rPr>
  </w:style>
  <w:style w:type="character" w:styleId="IntenseEmphasis">
    <w:name w:val="Intense Emphasis"/>
    <w:basedOn w:val="DefaultParagraphFont"/>
    <w:uiPriority w:val="99"/>
    <w:qFormat/>
    <w:rsid w:val="00564AD1"/>
    <w:rPr>
      <w:rFonts w:cs="Times New Roman"/>
      <w:b/>
      <w:i/>
      <w:sz w:val="24"/>
      <w:szCs w:val="24"/>
      <w:u w:val="single"/>
    </w:rPr>
  </w:style>
  <w:style w:type="character" w:styleId="SubtleReference">
    <w:name w:val="Subtle Reference"/>
    <w:basedOn w:val="DefaultParagraphFont"/>
    <w:uiPriority w:val="99"/>
    <w:qFormat/>
    <w:rsid w:val="00564AD1"/>
    <w:rPr>
      <w:rFonts w:cs="Times New Roman"/>
      <w:sz w:val="24"/>
      <w:szCs w:val="24"/>
      <w:u w:val="single"/>
    </w:rPr>
  </w:style>
  <w:style w:type="character" w:styleId="IntenseReference">
    <w:name w:val="Intense Reference"/>
    <w:basedOn w:val="DefaultParagraphFont"/>
    <w:uiPriority w:val="99"/>
    <w:qFormat/>
    <w:rsid w:val="00564AD1"/>
    <w:rPr>
      <w:rFonts w:cs="Times New Roman"/>
      <w:b/>
      <w:sz w:val="24"/>
      <w:u w:val="single"/>
    </w:rPr>
  </w:style>
  <w:style w:type="character" w:styleId="BookTitle">
    <w:name w:val="Book Title"/>
    <w:basedOn w:val="DefaultParagraphFont"/>
    <w:uiPriority w:val="99"/>
    <w:qFormat/>
    <w:rsid w:val="00564AD1"/>
    <w:rPr>
      <w:rFonts w:ascii="Cambria" w:hAnsi="Cambria" w:cs="Times New Roman"/>
      <w:b/>
      <w:i/>
      <w:sz w:val="24"/>
      <w:szCs w:val="24"/>
    </w:rPr>
  </w:style>
  <w:style w:type="paragraph" w:styleId="TOCHeading">
    <w:name w:val="TOC Heading"/>
    <w:basedOn w:val="Heading1"/>
    <w:next w:val="Normal"/>
    <w:uiPriority w:val="99"/>
    <w:qFormat/>
    <w:rsid w:val="00564AD1"/>
    <w:pPr>
      <w:outlineLvl w:val="9"/>
    </w:pPr>
  </w:style>
  <w:style w:type="paragraph" w:styleId="Header">
    <w:name w:val="header"/>
    <w:basedOn w:val="Normal"/>
    <w:link w:val="HeaderChar"/>
    <w:uiPriority w:val="99"/>
    <w:semiHidden/>
    <w:rsid w:val="009E2316"/>
    <w:pPr>
      <w:tabs>
        <w:tab w:val="center" w:pos="4153"/>
        <w:tab w:val="right" w:pos="8306"/>
      </w:tabs>
    </w:pPr>
  </w:style>
  <w:style w:type="character" w:customStyle="1" w:styleId="HeaderChar">
    <w:name w:val="Header Char"/>
    <w:basedOn w:val="DefaultParagraphFont"/>
    <w:link w:val="Header"/>
    <w:uiPriority w:val="99"/>
    <w:semiHidden/>
    <w:locked/>
    <w:rsid w:val="009E2316"/>
    <w:rPr>
      <w:rFonts w:cs="Times New Roman"/>
      <w:sz w:val="24"/>
      <w:szCs w:val="24"/>
    </w:rPr>
  </w:style>
  <w:style w:type="paragraph" w:styleId="Footer">
    <w:name w:val="footer"/>
    <w:basedOn w:val="Normal"/>
    <w:link w:val="FooterChar"/>
    <w:uiPriority w:val="99"/>
    <w:rsid w:val="009E2316"/>
    <w:pPr>
      <w:tabs>
        <w:tab w:val="center" w:pos="4153"/>
        <w:tab w:val="right" w:pos="8306"/>
      </w:tabs>
    </w:pPr>
  </w:style>
  <w:style w:type="character" w:customStyle="1" w:styleId="FooterChar">
    <w:name w:val="Footer Char"/>
    <w:basedOn w:val="DefaultParagraphFont"/>
    <w:link w:val="Footer"/>
    <w:uiPriority w:val="99"/>
    <w:locked/>
    <w:rsid w:val="009E2316"/>
    <w:rPr>
      <w:rFonts w:cs="Times New Roman"/>
      <w:sz w:val="24"/>
      <w:szCs w:val="24"/>
    </w:rPr>
  </w:style>
  <w:style w:type="character" w:styleId="Hyperlink">
    <w:name w:val="Hyperlink"/>
    <w:basedOn w:val="DefaultParagraphFont"/>
    <w:uiPriority w:val="99"/>
    <w:rsid w:val="00885EB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1160</Words>
  <Characters>6264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ΚΑΝΟΝΙΣΜΟΣ ΛΕΙΤΟΥΡΓΙΑΣ ΕΡΓΑΣΤΗΡΙΩΝ</dc:title>
  <dc:subject/>
  <dc:creator>user</dc:creator>
  <cp:keywords/>
  <dc:description/>
  <cp:lastModifiedBy>dikonstan@sch.gr</cp:lastModifiedBy>
  <cp:revision>2</cp:revision>
  <cp:lastPrinted>2017-05-01T21:50:00Z</cp:lastPrinted>
  <dcterms:created xsi:type="dcterms:W3CDTF">2017-05-06T13:12:00Z</dcterms:created>
  <dcterms:modified xsi:type="dcterms:W3CDTF">2017-05-06T13:12:00Z</dcterms:modified>
</cp:coreProperties>
</file>