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90F3" w14:textId="64306F8D" w:rsidR="003950F9" w:rsidRPr="003950F9" w:rsidRDefault="003950F9" w:rsidP="003950F9">
      <w:pPr>
        <w:jc w:val="center"/>
        <w:rPr>
          <w:b/>
          <w:sz w:val="28"/>
          <w:szCs w:val="28"/>
        </w:rPr>
      </w:pPr>
      <w:r w:rsidRPr="003950F9">
        <w:rPr>
          <w:b/>
          <w:sz w:val="28"/>
          <w:szCs w:val="28"/>
          <w:lang w:val="en-US"/>
        </w:rPr>
        <w:t>E</w:t>
      </w:r>
      <w:r w:rsidRPr="003950F9">
        <w:rPr>
          <w:b/>
          <w:sz w:val="28"/>
          <w:szCs w:val="28"/>
        </w:rPr>
        <w:t>ΓΓΡΑΦΕΣ ΣΕ ΕΡΓΑΣΤΗΡΙΑΚΑ ΤΜΗΜΑΤΑ</w:t>
      </w:r>
      <w:r>
        <w:rPr>
          <w:b/>
          <w:sz w:val="28"/>
          <w:szCs w:val="28"/>
        </w:rPr>
        <w:t xml:space="preserve"> </w:t>
      </w:r>
      <w:r w:rsidR="00CE7204">
        <w:rPr>
          <w:b/>
          <w:sz w:val="28"/>
          <w:szCs w:val="28"/>
        </w:rPr>
        <w:t>ΕΑΡΙΝΟ</w:t>
      </w:r>
      <w:r>
        <w:rPr>
          <w:b/>
          <w:sz w:val="28"/>
          <w:szCs w:val="28"/>
        </w:rPr>
        <w:t xml:space="preserve"> ΕΞ. 2022-23</w:t>
      </w:r>
    </w:p>
    <w:p w14:paraId="26351172" w14:textId="5226D140" w:rsidR="0093599C" w:rsidRPr="0093599C" w:rsidRDefault="0093599C">
      <w:pPr>
        <w:rPr>
          <w:b/>
          <w:bCs/>
        </w:rPr>
      </w:pPr>
      <w:r w:rsidRPr="0093599C">
        <w:rPr>
          <w:b/>
          <w:bCs/>
        </w:rPr>
        <w:t>Οι φοιτητές πρέπει να εγγραφούν μέχρι 17-0</w:t>
      </w:r>
      <w:r w:rsidR="002714C6">
        <w:rPr>
          <w:b/>
          <w:bCs/>
        </w:rPr>
        <w:t>3</w:t>
      </w:r>
      <w:r w:rsidRPr="0093599C">
        <w:rPr>
          <w:b/>
          <w:bCs/>
        </w:rPr>
        <w:t>-2023 στα εργαστήρια που προσφέρονται</w:t>
      </w:r>
      <w:r>
        <w:rPr>
          <w:b/>
          <w:bCs/>
        </w:rPr>
        <w:t>.</w:t>
      </w:r>
    </w:p>
    <w:p w14:paraId="14F16D1D" w14:textId="779EE7F1" w:rsidR="00DC5292" w:rsidRDefault="00A058F6">
      <w:r>
        <w:t xml:space="preserve">Στον ακόλουθο Πίνακα περιλαμβάνονται τα εργαστήρια Εαρινού Εξαμήνου του τμήματος ΔΣΕ </w:t>
      </w:r>
      <w:r w:rsidR="00E34C19">
        <w:t>και οι αντιστοιχίσεις τους στο Τμήμα ΔΙΓΕΣΕ</w:t>
      </w:r>
      <w:r w:rsidR="007E5B9F">
        <w:t>, καθώς και οδηγίες για τους φοιτητές</w:t>
      </w:r>
      <w:r w:rsidR="00E34C19">
        <w:t>: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64"/>
        <w:gridCol w:w="850"/>
        <w:gridCol w:w="5235"/>
      </w:tblGrid>
      <w:tr w:rsidR="00A35B7F" w:rsidRPr="007C0926" w14:paraId="3BC39CEF" w14:textId="77777777" w:rsidTr="002C6EDC">
        <w:trPr>
          <w:jc w:val="center"/>
        </w:trPr>
        <w:tc>
          <w:tcPr>
            <w:tcW w:w="920" w:type="dxa"/>
            <w:shd w:val="clear" w:color="auto" w:fill="C0C0C0"/>
            <w:noWrap/>
            <w:vAlign w:val="center"/>
          </w:tcPr>
          <w:p w14:paraId="3F8AE273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Κωδικός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4E1E1923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ΔΣΕ</w:t>
            </w:r>
          </w:p>
        </w:tc>
        <w:tc>
          <w:tcPr>
            <w:tcW w:w="850" w:type="dxa"/>
            <w:shd w:val="clear" w:color="auto" w:fill="C0C0C0"/>
          </w:tcPr>
          <w:p w14:paraId="73B738DD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Κωδικός</w:t>
            </w:r>
          </w:p>
        </w:tc>
        <w:tc>
          <w:tcPr>
            <w:tcW w:w="5235" w:type="dxa"/>
            <w:shd w:val="clear" w:color="auto" w:fill="C0C0C0"/>
            <w:vAlign w:val="center"/>
          </w:tcPr>
          <w:p w14:paraId="570D7EBA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ΔΙΓΕΣΕ</w:t>
            </w:r>
          </w:p>
        </w:tc>
      </w:tr>
      <w:tr w:rsidR="00A35B7F" w:rsidRPr="002C6EDC" w14:paraId="775140FB" w14:textId="77777777" w:rsidTr="002C6EDC">
        <w:trPr>
          <w:jc w:val="center"/>
        </w:trPr>
        <w:tc>
          <w:tcPr>
            <w:tcW w:w="920" w:type="dxa"/>
            <w:noWrap/>
            <w:vAlign w:val="center"/>
          </w:tcPr>
          <w:p w14:paraId="01795A24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color w:val="000000"/>
                <w:sz w:val="18"/>
                <w:szCs w:val="18"/>
              </w:rPr>
              <w:t>ICT204</w:t>
            </w:r>
          </w:p>
        </w:tc>
        <w:tc>
          <w:tcPr>
            <w:tcW w:w="2764" w:type="dxa"/>
            <w:vAlign w:val="center"/>
          </w:tcPr>
          <w:p w14:paraId="2783CC34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color w:val="000000"/>
                <w:sz w:val="18"/>
                <w:szCs w:val="18"/>
              </w:rPr>
              <w:t>ΔΙΑΧΕΙΡΙΣΗ ΒΑΣΕΩΝ ΔΕΔΟΜΕΝΩΝ</w:t>
            </w:r>
          </w:p>
        </w:tc>
        <w:tc>
          <w:tcPr>
            <w:tcW w:w="850" w:type="dxa"/>
          </w:tcPr>
          <w:p w14:paraId="063DB86B" w14:textId="77777777" w:rsidR="00A35B7F" w:rsidRPr="007C0926" w:rsidRDefault="00A35B7F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color w:val="000000"/>
                <w:sz w:val="18"/>
                <w:szCs w:val="18"/>
              </w:rPr>
              <w:t>ICT20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5" w:type="dxa"/>
            <w:vAlign w:val="center"/>
          </w:tcPr>
          <w:p w14:paraId="4DAE5659" w14:textId="77777777" w:rsidR="00A35B7F" w:rsidRDefault="00A35B7F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color w:val="000000"/>
                <w:sz w:val="18"/>
                <w:szCs w:val="18"/>
              </w:rPr>
              <w:t>ΔΙΑΧΕΙΡΙΣΗ ΒΑΣΕΩΝ ΔΕΔΟΜΕΝΩΝ</w:t>
            </w:r>
          </w:p>
          <w:p w14:paraId="0C244F81" w14:textId="5ECC5B5F" w:rsidR="00E7018D" w:rsidRDefault="002C6EDC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C6EDC">
              <w:rPr>
                <w:rFonts w:cstheme="minorHAnsi"/>
                <w:color w:val="000000"/>
                <w:sz w:val="18"/>
                <w:szCs w:val="18"/>
              </w:rPr>
              <w:t xml:space="preserve">Υποχρεωτική </w:t>
            </w:r>
            <w:r w:rsidR="0006486B" w:rsidRPr="002C6EDC">
              <w:rPr>
                <w:rFonts w:cstheme="minorHAnsi"/>
                <w:color w:val="000000"/>
                <w:sz w:val="18"/>
                <w:szCs w:val="18"/>
              </w:rPr>
              <w:t>διά ζώσης</w:t>
            </w:r>
            <w:r w:rsidR="00E7018D" w:rsidRPr="002C6EDC">
              <w:rPr>
                <w:rFonts w:cstheme="minorHAnsi"/>
                <w:color w:val="000000"/>
                <w:sz w:val="18"/>
                <w:szCs w:val="18"/>
              </w:rPr>
              <w:t xml:space="preserve"> παρακολούθηση, αφού προηγηθεί εγγραφή </w:t>
            </w:r>
            <w:r w:rsidRPr="002C6EDC">
              <w:rPr>
                <w:rFonts w:cstheme="minorHAnsi"/>
                <w:color w:val="000000"/>
                <w:sz w:val="18"/>
                <w:szCs w:val="18"/>
              </w:rPr>
              <w:t xml:space="preserve">στο eclass και </w:t>
            </w:r>
            <w:r w:rsidR="00E7018D" w:rsidRPr="002C6EDC">
              <w:rPr>
                <w:rFonts w:cstheme="minorHAnsi"/>
                <w:color w:val="000000"/>
                <w:sz w:val="18"/>
                <w:szCs w:val="18"/>
              </w:rPr>
              <w:t>στις διαθέσιμες ομάδες χρηστών των ακόλουθων τμημάτων:</w:t>
            </w:r>
          </w:p>
          <w:p w14:paraId="1D8D88C8" w14:textId="5579C886" w:rsidR="00E7018D" w:rsidRPr="002C6EDC" w:rsidRDefault="00000000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hyperlink r:id="rId5" w:history="1"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https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://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oeclass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aua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gr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eclass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modules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group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/?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course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=5198</w:t>
              </w:r>
            </w:hyperlink>
            <w:r w:rsidR="00E7018D" w:rsidRPr="002C6E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2C6EDC" w:rsidRPr="002C6EDC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2C6EDC">
              <w:rPr>
                <w:rFonts w:cstheme="minorHAnsi"/>
                <w:color w:val="000000"/>
                <w:sz w:val="18"/>
                <w:szCs w:val="18"/>
              </w:rPr>
              <w:t xml:space="preserve">κος </w:t>
            </w:r>
            <w:r w:rsidR="007E5B9F">
              <w:rPr>
                <w:rFonts w:cstheme="minorHAnsi"/>
                <w:color w:val="000000"/>
                <w:sz w:val="18"/>
                <w:szCs w:val="18"/>
              </w:rPr>
              <w:t xml:space="preserve">Πέτρος </w:t>
            </w:r>
            <w:r w:rsidR="002C6EDC">
              <w:rPr>
                <w:rFonts w:cstheme="minorHAnsi"/>
                <w:color w:val="000000"/>
                <w:sz w:val="18"/>
                <w:szCs w:val="18"/>
              </w:rPr>
              <w:t>Κωφάκης)</w:t>
            </w:r>
          </w:p>
          <w:p w14:paraId="08D89177" w14:textId="1F3AAB21" w:rsidR="00E7018D" w:rsidRPr="002C6EDC" w:rsidRDefault="00000000" w:rsidP="00584D1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hyperlink r:id="rId6" w:history="1"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https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://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oeclass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aua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.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gr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eclass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modules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group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/?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  <w:lang w:val="en-US"/>
                </w:rPr>
                <w:t>course</w:t>
              </w:r>
              <w:r w:rsidR="00E7018D" w:rsidRPr="002C6EDC">
                <w:rPr>
                  <w:rStyle w:val="-"/>
                  <w:rFonts w:cstheme="minorHAnsi"/>
                  <w:sz w:val="18"/>
                  <w:szCs w:val="18"/>
                </w:rPr>
                <w:t>=5195</w:t>
              </w:r>
            </w:hyperlink>
            <w:r w:rsidR="00E7018D" w:rsidRPr="002C6E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2C6EDC">
              <w:rPr>
                <w:rFonts w:cstheme="minorHAnsi"/>
                <w:color w:val="000000"/>
                <w:sz w:val="18"/>
                <w:szCs w:val="18"/>
              </w:rPr>
              <w:t xml:space="preserve">(κα </w:t>
            </w:r>
            <w:r w:rsidR="007E5B9F">
              <w:rPr>
                <w:rFonts w:cstheme="minorHAnsi"/>
                <w:color w:val="000000"/>
                <w:sz w:val="18"/>
                <w:szCs w:val="18"/>
              </w:rPr>
              <w:t xml:space="preserve">Αικατερίνη </w:t>
            </w:r>
            <w:r w:rsidR="002C6EDC">
              <w:rPr>
                <w:rFonts w:cstheme="minorHAnsi"/>
                <w:color w:val="000000"/>
                <w:sz w:val="18"/>
                <w:szCs w:val="18"/>
              </w:rPr>
              <w:t>Νομπιλάκη)</w:t>
            </w:r>
          </w:p>
        </w:tc>
      </w:tr>
      <w:tr w:rsidR="007F1C6C" w:rsidRPr="002C6EDC" w14:paraId="20C1E3A2" w14:textId="77777777" w:rsidTr="002C6EDC">
        <w:trPr>
          <w:jc w:val="center"/>
        </w:trPr>
        <w:tc>
          <w:tcPr>
            <w:tcW w:w="920" w:type="dxa"/>
            <w:noWrap/>
            <w:vAlign w:val="center"/>
          </w:tcPr>
          <w:p w14:paraId="094431A0" w14:textId="6182617A" w:rsidR="007F1C6C" w:rsidRPr="007C092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B2EFE">
              <w:rPr>
                <w:rFonts w:cstheme="minorHAnsi"/>
                <w:color w:val="000000"/>
                <w:sz w:val="18"/>
                <w:szCs w:val="18"/>
              </w:rPr>
              <w:t>ICT404</w:t>
            </w:r>
          </w:p>
        </w:tc>
        <w:tc>
          <w:tcPr>
            <w:tcW w:w="2764" w:type="dxa"/>
            <w:vAlign w:val="center"/>
          </w:tcPr>
          <w:p w14:paraId="183075CF" w14:textId="10FE1767" w:rsidR="007F1C6C" w:rsidRPr="007C092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46E9">
              <w:rPr>
                <w:rFonts w:cstheme="minorHAnsi"/>
                <w:color w:val="000000"/>
                <w:sz w:val="18"/>
                <w:szCs w:val="18"/>
              </w:rPr>
              <w:t>ΗΛΕΚΤΡΟΝΙΚΟ ΕΠΙΧΕΙΡΕΙΝ</w:t>
            </w:r>
          </w:p>
        </w:tc>
        <w:tc>
          <w:tcPr>
            <w:tcW w:w="850" w:type="dxa"/>
          </w:tcPr>
          <w:p w14:paraId="56EED9F7" w14:textId="77777777" w:rsidR="007F1C6C" w:rsidRPr="001B2EFE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B2EFE">
              <w:rPr>
                <w:rFonts w:cstheme="minorHAnsi"/>
                <w:color w:val="000000"/>
                <w:sz w:val="18"/>
                <w:szCs w:val="18"/>
              </w:rPr>
              <w:t xml:space="preserve">ICT904 </w:t>
            </w:r>
          </w:p>
          <w:p w14:paraId="16243FE6" w14:textId="77777777" w:rsidR="007F1C6C" w:rsidRPr="007C092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vAlign w:val="center"/>
          </w:tcPr>
          <w:p w14:paraId="68F317E6" w14:textId="77777777" w:rsidR="007F1C6C" w:rsidRPr="001B2EFE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B2EFE">
              <w:rPr>
                <w:rFonts w:cstheme="minorHAnsi"/>
                <w:color w:val="000000"/>
                <w:sz w:val="18"/>
                <w:szCs w:val="18"/>
              </w:rPr>
              <w:t>ΗΛΕΚΤΡΟΝΙΚΟ ΕΠΙΧΕΙΡΕΙΝ</w:t>
            </w:r>
          </w:p>
          <w:p w14:paraId="07B408CA" w14:textId="50E8CD5D" w:rsidR="007F1C6C" w:rsidRPr="007C092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B2EFE">
              <w:rPr>
                <w:rFonts w:cstheme="minorHAnsi"/>
                <w:color w:val="000000"/>
                <w:sz w:val="18"/>
                <w:szCs w:val="18"/>
              </w:rPr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προσφέρεται μόνο στο Χειμερινό εξάμηνο</w:t>
            </w:r>
            <w:r w:rsidRPr="001B2EFE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7F1C6C" w:rsidRPr="007C0926" w14:paraId="2834CE8C" w14:textId="77777777" w:rsidTr="002C6EDC">
        <w:trPr>
          <w:trHeight w:val="632"/>
          <w:jc w:val="center"/>
        </w:trPr>
        <w:tc>
          <w:tcPr>
            <w:tcW w:w="920" w:type="dxa"/>
            <w:shd w:val="clear" w:color="auto" w:fill="FFFFFF" w:themeFill="background1"/>
            <w:noWrap/>
            <w:vAlign w:val="center"/>
          </w:tcPr>
          <w:p w14:paraId="1BE8C8E3" w14:textId="77777777" w:rsidR="007F1C6C" w:rsidRPr="007C092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C0926">
              <w:rPr>
                <w:rFonts w:cstheme="minorHAnsi"/>
                <w:color w:val="000000"/>
                <w:sz w:val="18"/>
                <w:szCs w:val="18"/>
              </w:rPr>
              <w:t>LOG601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4C6F6509" w14:textId="77777777" w:rsidR="007F1C6C" w:rsidRPr="00A9516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A623D5">
              <w:rPr>
                <w:rFonts w:cstheme="minorHAnsi"/>
                <w:color w:val="000000"/>
                <w:sz w:val="18"/>
                <w:szCs w:val="18"/>
              </w:rPr>
              <w:t>ΣΥΣΤΗΜΑΤΑ ΔΙΑΧΕΙΡΙΣΗΣ ΕΠΙΧΕΙΡΗΣΙΑΚΩΝ ΠΟΡΩΝ</w:t>
            </w:r>
          </w:p>
        </w:tc>
        <w:tc>
          <w:tcPr>
            <w:tcW w:w="850" w:type="dxa"/>
            <w:shd w:val="clear" w:color="auto" w:fill="FFFFFF" w:themeFill="background1"/>
          </w:tcPr>
          <w:p w14:paraId="6883E96D" w14:textId="77777777" w:rsidR="007F1C6C" w:rsidRPr="007C0926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20927">
              <w:rPr>
                <w:rFonts w:cstheme="minorHAnsi"/>
                <w:color w:val="000000"/>
                <w:sz w:val="18"/>
                <w:szCs w:val="18"/>
              </w:rPr>
              <w:t>ICT503</w:t>
            </w:r>
          </w:p>
        </w:tc>
        <w:tc>
          <w:tcPr>
            <w:tcW w:w="5235" w:type="dxa"/>
            <w:shd w:val="clear" w:color="auto" w:fill="FFFFFF" w:themeFill="background1"/>
            <w:vAlign w:val="center"/>
          </w:tcPr>
          <w:p w14:paraId="279EEEAA" w14:textId="77777777" w:rsidR="007F1C6C" w:rsidRPr="006247E1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623D5">
              <w:rPr>
                <w:rFonts w:cstheme="minorHAnsi"/>
                <w:color w:val="000000"/>
                <w:sz w:val="18"/>
                <w:szCs w:val="18"/>
              </w:rPr>
              <w:t>ΣΥΣΤΗΜΑΤΑ ΔΙΑΧΕΙΡΙΣΗΣ ΕΠΙΧΕΙΡΗΣΙΑΚΩΝ ΠΟΡΩΝ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736B119" w14:textId="3929203E" w:rsidR="007F1C6C" w:rsidRPr="006247E1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B2EFE">
              <w:rPr>
                <w:rFonts w:cstheme="minorHAnsi"/>
                <w:color w:val="000000"/>
                <w:sz w:val="18"/>
                <w:szCs w:val="18"/>
              </w:rPr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προσφέρεται μόνο στο Χειμερινό εξάμηνο)</w:t>
            </w:r>
          </w:p>
        </w:tc>
      </w:tr>
      <w:tr w:rsidR="007F1C6C" w:rsidRPr="001B2EFE" w14:paraId="6CA6AC27" w14:textId="77777777" w:rsidTr="002C6EDC">
        <w:trPr>
          <w:trHeight w:val="688"/>
          <w:jc w:val="center"/>
        </w:trPr>
        <w:tc>
          <w:tcPr>
            <w:tcW w:w="920" w:type="dxa"/>
            <w:shd w:val="clear" w:color="auto" w:fill="FFFFFF" w:themeFill="background1"/>
            <w:noWrap/>
            <w:vAlign w:val="center"/>
          </w:tcPr>
          <w:p w14:paraId="64F495C1" w14:textId="04DB7F09" w:rsidR="007F1C6C" w:rsidRPr="001B2EFE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Hlk129034056"/>
            <w:r w:rsidRPr="007C0926">
              <w:rPr>
                <w:rFonts w:cstheme="minorHAnsi"/>
                <w:color w:val="000000"/>
                <w:sz w:val="18"/>
                <w:szCs w:val="18"/>
              </w:rPr>
              <w:t>FIN604</w:t>
            </w:r>
            <w:bookmarkEnd w:id="0"/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1621EC0D" w14:textId="6A0DA506" w:rsidR="007F1C6C" w:rsidRPr="003946E9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946E9">
              <w:rPr>
                <w:rFonts w:cstheme="minorHAnsi"/>
                <w:color w:val="000000"/>
                <w:sz w:val="18"/>
                <w:szCs w:val="18"/>
              </w:rPr>
              <w:t>ΤΕΧΝΙΚΕΣ ΛΗΨΗΣ ΕΠΙΧΕΙΡΗΣΙΑΚΩΝ ΑΠΟΦΑΣΕΩΝ &amp; ΑΞΙΟΛΟΓΗΣΗ ΣΧΕΔΙΩΝ ΕΠΕΝΔΥΣΗΣ</w:t>
            </w:r>
          </w:p>
        </w:tc>
        <w:tc>
          <w:tcPr>
            <w:tcW w:w="850" w:type="dxa"/>
            <w:shd w:val="clear" w:color="auto" w:fill="FFFFFF" w:themeFill="background1"/>
          </w:tcPr>
          <w:p w14:paraId="2E696785" w14:textId="77777777" w:rsidR="007F1C6C" w:rsidRPr="001B2EFE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FFFFFF" w:themeFill="background1"/>
            <w:vAlign w:val="center"/>
          </w:tcPr>
          <w:p w14:paraId="01EC6068" w14:textId="77777777" w:rsidR="007F1C6C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ΔΕΝ ΑΝΤΙΣΤΟΙΧΙΖΕΤΑΙ</w:t>
            </w:r>
          </w:p>
          <w:p w14:paraId="26519C79" w14:textId="6B8C897D" w:rsidR="007F1C6C" w:rsidRDefault="007F1C6C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Υποχρεωτική εγγραφή στο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eclass</w:t>
            </w:r>
            <w:r w:rsidRPr="002C6ED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για την ανάθεση εργασίας </w:t>
            </w:r>
          </w:p>
          <w:p w14:paraId="1CB52705" w14:textId="4B811A5B" w:rsidR="007F1C6C" w:rsidRPr="001B2EFE" w:rsidRDefault="00000000" w:rsidP="007F1C6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hyperlink r:id="rId7" w:history="1">
              <w:r w:rsidR="007F1C6C" w:rsidRPr="0059173B">
                <w:rPr>
                  <w:rStyle w:val="-"/>
                  <w:rFonts w:cstheme="minorHAnsi"/>
                  <w:sz w:val="18"/>
                  <w:szCs w:val="18"/>
                </w:rPr>
                <w:t>https://oeclass.aua.gr/eclass/courses/4967/</w:t>
              </w:r>
            </w:hyperlink>
            <w:r w:rsidR="007F1C6C">
              <w:rPr>
                <w:rFonts w:cstheme="minorHAnsi"/>
                <w:color w:val="000000"/>
                <w:sz w:val="18"/>
                <w:szCs w:val="18"/>
              </w:rPr>
              <w:t xml:space="preserve"> (κος Χρήστος Λάλλος)</w:t>
            </w:r>
          </w:p>
        </w:tc>
      </w:tr>
    </w:tbl>
    <w:p w14:paraId="0F6DB8A3" w14:textId="77777777" w:rsidR="00450193" w:rsidRDefault="00450193"/>
    <w:p w14:paraId="0340BDEC" w14:textId="65C2C423" w:rsidR="00A058F6" w:rsidRDefault="00A058F6" w:rsidP="003946E9">
      <w:pPr>
        <w:spacing w:after="0" w:line="240" w:lineRule="auto"/>
      </w:pPr>
    </w:p>
    <w:p w14:paraId="11EEE0D5" w14:textId="77777777" w:rsidR="001C109B" w:rsidRPr="00450193" w:rsidRDefault="001C109B">
      <w:pPr>
        <w:spacing w:after="0" w:line="240" w:lineRule="auto"/>
      </w:pPr>
    </w:p>
    <w:sectPr w:rsidR="001C109B" w:rsidRPr="00450193" w:rsidSect="00EC27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D53"/>
    <w:multiLevelType w:val="hybridMultilevel"/>
    <w:tmpl w:val="B33C9360"/>
    <w:lvl w:ilvl="0" w:tplc="1F208C3E">
      <w:start w:val="1"/>
      <w:numFmt w:val="decimal"/>
      <w:pStyle w:val="Style3"/>
      <w:lvlText w:val="3.3.%1"/>
      <w:lvlJc w:val="left"/>
      <w:pPr>
        <w:ind w:left="1004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03C79"/>
    <w:multiLevelType w:val="hybridMultilevel"/>
    <w:tmpl w:val="9BF0E534"/>
    <w:lvl w:ilvl="0" w:tplc="2974D630">
      <w:start w:val="1"/>
      <w:numFmt w:val="decimal"/>
      <w:pStyle w:val="Style7"/>
      <w:lvlText w:val="3.4.3.%1"/>
      <w:lvlJc w:val="left"/>
      <w:pPr>
        <w:ind w:left="1004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576CE5"/>
    <w:multiLevelType w:val="hybridMultilevel"/>
    <w:tmpl w:val="277AFA76"/>
    <w:lvl w:ilvl="0" w:tplc="04385B34">
      <w:start w:val="1"/>
      <w:numFmt w:val="decimal"/>
      <w:pStyle w:val="Style5"/>
      <w:lvlText w:val="3.3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034"/>
    <w:multiLevelType w:val="hybridMultilevel"/>
    <w:tmpl w:val="3C1EC7EA"/>
    <w:lvl w:ilvl="0" w:tplc="DCF42B28">
      <w:start w:val="1"/>
      <w:numFmt w:val="decimal"/>
      <w:pStyle w:val="Style1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1F23"/>
    <w:multiLevelType w:val="hybridMultilevel"/>
    <w:tmpl w:val="067CFBAE"/>
    <w:lvl w:ilvl="0" w:tplc="0A42F43E">
      <w:start w:val="1"/>
      <w:numFmt w:val="decimal"/>
      <w:pStyle w:val="Style8"/>
      <w:lvlText w:val="3.4.5.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B7186"/>
    <w:multiLevelType w:val="hybridMultilevel"/>
    <w:tmpl w:val="E72C3040"/>
    <w:lvl w:ilvl="0" w:tplc="622A6294">
      <w:start w:val="1"/>
      <w:numFmt w:val="decimal"/>
      <w:pStyle w:val="Style4"/>
      <w:lvlText w:val="3.4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1BC7"/>
    <w:multiLevelType w:val="hybridMultilevel"/>
    <w:tmpl w:val="FA4E17D6"/>
    <w:lvl w:ilvl="0" w:tplc="AFF844CC">
      <w:start w:val="1"/>
      <w:numFmt w:val="decimal"/>
      <w:pStyle w:val="Style6"/>
      <w:lvlText w:val="3.4.4.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956E3"/>
    <w:multiLevelType w:val="hybridMultilevel"/>
    <w:tmpl w:val="776042C6"/>
    <w:lvl w:ilvl="0" w:tplc="241A6CFE">
      <w:start w:val="1"/>
      <w:numFmt w:val="decimal"/>
      <w:pStyle w:val="Style2"/>
      <w:lvlText w:val="3.2.%1"/>
      <w:lvlJc w:val="left"/>
      <w:pPr>
        <w:ind w:left="77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num w:numId="1" w16cid:durableId="1693024235">
    <w:abstractNumId w:val="3"/>
  </w:num>
  <w:num w:numId="2" w16cid:durableId="1047534021">
    <w:abstractNumId w:val="7"/>
  </w:num>
  <w:num w:numId="3" w16cid:durableId="1812477092">
    <w:abstractNumId w:val="0"/>
  </w:num>
  <w:num w:numId="4" w16cid:durableId="792484323">
    <w:abstractNumId w:val="5"/>
  </w:num>
  <w:num w:numId="5" w16cid:durableId="676226959">
    <w:abstractNumId w:val="2"/>
  </w:num>
  <w:num w:numId="6" w16cid:durableId="193688725">
    <w:abstractNumId w:val="6"/>
  </w:num>
  <w:num w:numId="7" w16cid:durableId="146287773">
    <w:abstractNumId w:val="1"/>
  </w:num>
  <w:num w:numId="8" w16cid:durableId="1350714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292"/>
    <w:rsid w:val="0006486B"/>
    <w:rsid w:val="001C109B"/>
    <w:rsid w:val="002039B8"/>
    <w:rsid w:val="002714C6"/>
    <w:rsid w:val="002C6EDC"/>
    <w:rsid w:val="00363C67"/>
    <w:rsid w:val="003946E9"/>
    <w:rsid w:val="003950F9"/>
    <w:rsid w:val="00402438"/>
    <w:rsid w:val="00450193"/>
    <w:rsid w:val="0056304F"/>
    <w:rsid w:val="005A0FE6"/>
    <w:rsid w:val="00650020"/>
    <w:rsid w:val="00693C40"/>
    <w:rsid w:val="006970F4"/>
    <w:rsid w:val="00735888"/>
    <w:rsid w:val="007A2183"/>
    <w:rsid w:val="007C005B"/>
    <w:rsid w:val="007E5B9F"/>
    <w:rsid w:val="007F1C6C"/>
    <w:rsid w:val="00927D6C"/>
    <w:rsid w:val="0093599C"/>
    <w:rsid w:val="009C55E7"/>
    <w:rsid w:val="00A058F6"/>
    <w:rsid w:val="00A35B7F"/>
    <w:rsid w:val="00A41343"/>
    <w:rsid w:val="00C3647A"/>
    <w:rsid w:val="00CE7204"/>
    <w:rsid w:val="00DC5292"/>
    <w:rsid w:val="00E34C19"/>
    <w:rsid w:val="00E7018D"/>
    <w:rsid w:val="00E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E5B"/>
  <w15:docId w15:val="{DD76EF2C-9106-40E4-A3DD-19C7A88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92"/>
    <w:pPr>
      <w:spacing w:after="160" w:line="259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A0F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0FE6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0FE6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2Char">
    <w:name w:val="Επικεφαλίδα 2 Char"/>
    <w:basedOn w:val="a0"/>
    <w:link w:val="2"/>
    <w:uiPriority w:val="9"/>
    <w:rsid w:val="005A0FE6"/>
    <w:rPr>
      <w:rFonts w:asciiTheme="majorHAnsi" w:eastAsiaTheme="majorEastAsia" w:hAnsiTheme="majorHAnsi" w:cstheme="majorBidi"/>
      <w:b/>
      <w:bCs/>
      <w:sz w:val="32"/>
      <w:szCs w:val="26"/>
    </w:rPr>
  </w:style>
  <w:style w:type="character" w:styleId="a3">
    <w:name w:val="Emphasis"/>
    <w:basedOn w:val="a0"/>
    <w:uiPriority w:val="20"/>
    <w:qFormat/>
    <w:rsid w:val="005A0FE6"/>
    <w:rPr>
      <w:i/>
      <w:iCs/>
    </w:rPr>
  </w:style>
  <w:style w:type="paragraph" w:styleId="a4">
    <w:name w:val="List Paragraph"/>
    <w:basedOn w:val="a"/>
    <w:link w:val="Char"/>
    <w:uiPriority w:val="34"/>
    <w:qFormat/>
    <w:rsid w:val="005A0FE6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r">
    <w:name w:val="Παράγραφος λίστας Char"/>
    <w:basedOn w:val="a0"/>
    <w:link w:val="a4"/>
    <w:uiPriority w:val="34"/>
    <w:rsid w:val="005A0FE6"/>
  </w:style>
  <w:style w:type="paragraph" w:customStyle="1" w:styleId="Style1">
    <w:name w:val="Style1"/>
    <w:basedOn w:val="a4"/>
    <w:link w:val="Style1Char"/>
    <w:qFormat/>
    <w:rsid w:val="005A0FE6"/>
    <w:pPr>
      <w:numPr>
        <w:numId w:val="1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  <w:sz w:val="32"/>
      <w:lang w:val="el-GR"/>
    </w:rPr>
  </w:style>
  <w:style w:type="character" w:customStyle="1" w:styleId="Style1Char">
    <w:name w:val="Style1 Char"/>
    <w:basedOn w:val="Char"/>
    <w:link w:val="Style1"/>
    <w:rsid w:val="005A0FE6"/>
    <w:rPr>
      <w:rFonts w:ascii="Cambria" w:eastAsia="Times New Roman" w:hAnsi="Cambria" w:cs="Times New Roman"/>
      <w:b/>
      <w:bCs/>
      <w:color w:val="000000"/>
      <w:sz w:val="32"/>
      <w:lang w:val="el-GR"/>
    </w:rPr>
  </w:style>
  <w:style w:type="paragraph" w:customStyle="1" w:styleId="Style2">
    <w:name w:val="Style2"/>
    <w:basedOn w:val="a4"/>
    <w:link w:val="Style2Char"/>
    <w:qFormat/>
    <w:rsid w:val="005A0FE6"/>
    <w:pPr>
      <w:numPr>
        <w:numId w:val="2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  <w:sz w:val="28"/>
      <w:lang w:val="el-GR"/>
    </w:rPr>
  </w:style>
  <w:style w:type="character" w:customStyle="1" w:styleId="Style2Char">
    <w:name w:val="Style2 Char"/>
    <w:basedOn w:val="Char"/>
    <w:link w:val="Style2"/>
    <w:rsid w:val="005A0FE6"/>
    <w:rPr>
      <w:rFonts w:ascii="Cambria" w:eastAsia="Times New Roman" w:hAnsi="Cambria" w:cs="Times New Roman"/>
      <w:b/>
      <w:bCs/>
      <w:color w:val="000000"/>
      <w:sz w:val="28"/>
      <w:lang w:val="el-GR"/>
    </w:rPr>
  </w:style>
  <w:style w:type="paragraph" w:customStyle="1" w:styleId="a5">
    <w:name w:val="ΠΙΝΑΚΑΣ"/>
    <w:basedOn w:val="a"/>
    <w:link w:val="Char0"/>
    <w:qFormat/>
    <w:rsid w:val="005A0FE6"/>
    <w:pPr>
      <w:spacing w:before="240" w:after="240" w:line="240" w:lineRule="auto"/>
      <w:jc w:val="center"/>
    </w:pPr>
    <w:rPr>
      <w:rFonts w:ascii="Cambria" w:eastAsia="Times New Roman" w:hAnsi="Cambria" w:cs="Times New Roman"/>
      <w:b/>
      <w:color w:val="000000"/>
    </w:rPr>
  </w:style>
  <w:style w:type="character" w:customStyle="1" w:styleId="Char0">
    <w:name w:val="ΠΙΝΑΚΑΣ Char"/>
    <w:basedOn w:val="a0"/>
    <w:link w:val="a5"/>
    <w:rsid w:val="005A0FE6"/>
    <w:rPr>
      <w:rFonts w:ascii="Cambria" w:eastAsia="Times New Roman" w:hAnsi="Cambria" w:cs="Times New Roman"/>
      <w:b/>
      <w:color w:val="000000"/>
      <w:lang w:val="el-GR"/>
    </w:rPr>
  </w:style>
  <w:style w:type="paragraph" w:customStyle="1" w:styleId="Style3">
    <w:name w:val="Style3"/>
    <w:basedOn w:val="Style2"/>
    <w:link w:val="Style3Char"/>
    <w:qFormat/>
    <w:rsid w:val="005A0FE6"/>
    <w:pPr>
      <w:numPr>
        <w:numId w:val="3"/>
      </w:numPr>
    </w:pPr>
  </w:style>
  <w:style w:type="character" w:customStyle="1" w:styleId="Style3Char">
    <w:name w:val="Style3 Char"/>
    <w:basedOn w:val="Style2Char"/>
    <w:link w:val="Style3"/>
    <w:rsid w:val="005A0FE6"/>
    <w:rPr>
      <w:rFonts w:ascii="Cambria" w:eastAsia="Times New Roman" w:hAnsi="Cambria" w:cs="Times New Roman"/>
      <w:b/>
      <w:bCs/>
      <w:color w:val="000000"/>
      <w:sz w:val="28"/>
      <w:lang w:val="el-GR"/>
    </w:rPr>
  </w:style>
  <w:style w:type="paragraph" w:customStyle="1" w:styleId="Style4">
    <w:name w:val="Style4"/>
    <w:basedOn w:val="a4"/>
    <w:link w:val="Style4Char"/>
    <w:qFormat/>
    <w:rsid w:val="005A0FE6"/>
    <w:pPr>
      <w:numPr>
        <w:numId w:val="4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  <w:sz w:val="28"/>
    </w:rPr>
  </w:style>
  <w:style w:type="character" w:customStyle="1" w:styleId="Style4Char">
    <w:name w:val="Style4 Char"/>
    <w:basedOn w:val="Char"/>
    <w:link w:val="Style4"/>
    <w:rsid w:val="005A0FE6"/>
    <w:rPr>
      <w:rFonts w:ascii="Cambria" w:eastAsia="Times New Roman" w:hAnsi="Cambria" w:cs="Times New Roman"/>
      <w:b/>
      <w:bCs/>
      <w:color w:val="000000"/>
      <w:sz w:val="28"/>
    </w:rPr>
  </w:style>
  <w:style w:type="paragraph" w:customStyle="1" w:styleId="Style5">
    <w:name w:val="Style5"/>
    <w:basedOn w:val="a4"/>
    <w:link w:val="Style5Char"/>
    <w:qFormat/>
    <w:rsid w:val="005A0FE6"/>
    <w:pPr>
      <w:numPr>
        <w:numId w:val="5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</w:rPr>
  </w:style>
  <w:style w:type="character" w:customStyle="1" w:styleId="Style5Char">
    <w:name w:val="Style5 Char"/>
    <w:basedOn w:val="Char"/>
    <w:link w:val="Style5"/>
    <w:rsid w:val="005A0FE6"/>
    <w:rPr>
      <w:rFonts w:ascii="Cambria" w:eastAsia="Times New Roman" w:hAnsi="Cambria" w:cs="Times New Roman"/>
      <w:b/>
      <w:bCs/>
      <w:color w:val="000000"/>
    </w:rPr>
  </w:style>
  <w:style w:type="paragraph" w:customStyle="1" w:styleId="Style6">
    <w:name w:val="Style6"/>
    <w:basedOn w:val="a4"/>
    <w:link w:val="Style6Char"/>
    <w:qFormat/>
    <w:rsid w:val="005A0FE6"/>
    <w:pPr>
      <w:numPr>
        <w:numId w:val="6"/>
      </w:numPr>
      <w:spacing w:before="240" w:after="240" w:line="240" w:lineRule="auto"/>
    </w:pPr>
    <w:rPr>
      <w:rFonts w:ascii="Cambria" w:eastAsia="Times New Roman" w:hAnsi="Cambria" w:cs="Times New Roman"/>
      <w:b/>
      <w:color w:val="000000"/>
      <w:lang w:val="el-GR"/>
    </w:rPr>
  </w:style>
  <w:style w:type="character" w:customStyle="1" w:styleId="Style6Char">
    <w:name w:val="Style6 Char"/>
    <w:basedOn w:val="Char"/>
    <w:link w:val="Style6"/>
    <w:rsid w:val="005A0FE6"/>
    <w:rPr>
      <w:rFonts w:ascii="Cambria" w:eastAsia="Times New Roman" w:hAnsi="Cambria" w:cs="Times New Roman"/>
      <w:b/>
      <w:color w:val="000000"/>
      <w:lang w:val="el-GR"/>
    </w:rPr>
  </w:style>
  <w:style w:type="paragraph" w:customStyle="1" w:styleId="Style7">
    <w:name w:val="Style7"/>
    <w:basedOn w:val="Style6"/>
    <w:link w:val="Style7Char"/>
    <w:qFormat/>
    <w:rsid w:val="005A0FE6"/>
    <w:pPr>
      <w:numPr>
        <w:numId w:val="7"/>
      </w:numPr>
    </w:pPr>
  </w:style>
  <w:style w:type="character" w:customStyle="1" w:styleId="Style7Char">
    <w:name w:val="Style7 Char"/>
    <w:basedOn w:val="Style6Char"/>
    <w:link w:val="Style7"/>
    <w:rsid w:val="005A0FE6"/>
    <w:rPr>
      <w:rFonts w:ascii="Cambria" w:eastAsia="Times New Roman" w:hAnsi="Cambria" w:cs="Times New Roman"/>
      <w:b/>
      <w:color w:val="000000"/>
      <w:lang w:val="el-GR"/>
    </w:rPr>
  </w:style>
  <w:style w:type="paragraph" w:customStyle="1" w:styleId="Style8">
    <w:name w:val="Style8"/>
    <w:basedOn w:val="a4"/>
    <w:link w:val="Style8Char"/>
    <w:qFormat/>
    <w:rsid w:val="005A0FE6"/>
    <w:pPr>
      <w:numPr>
        <w:numId w:val="8"/>
      </w:numPr>
      <w:spacing w:before="240" w:after="240" w:line="240" w:lineRule="auto"/>
    </w:pPr>
    <w:rPr>
      <w:rFonts w:ascii="Cambria" w:eastAsia="Times New Roman" w:hAnsi="Cambria" w:cs="Times New Roman"/>
      <w:b/>
      <w:color w:val="000000"/>
      <w:lang w:val="el-GR"/>
    </w:rPr>
  </w:style>
  <w:style w:type="character" w:customStyle="1" w:styleId="Style8Char">
    <w:name w:val="Style8 Char"/>
    <w:basedOn w:val="Char"/>
    <w:link w:val="Style8"/>
    <w:rsid w:val="005A0FE6"/>
    <w:rPr>
      <w:rFonts w:ascii="Cambria" w:eastAsia="Times New Roman" w:hAnsi="Cambria" w:cs="Times New Roman"/>
      <w:b/>
      <w:color w:val="000000"/>
      <w:lang w:val="el-GR"/>
    </w:rPr>
  </w:style>
  <w:style w:type="character" w:styleId="-">
    <w:name w:val="Hyperlink"/>
    <w:basedOn w:val="a0"/>
    <w:uiPriority w:val="99"/>
    <w:unhideWhenUsed/>
    <w:rsid w:val="004501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A2183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class.aua.gr/eclass/courses/49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class.aua.gr/eclass/modules/group/?course=5195" TargetMode="External"/><Relationship Id="rId5" Type="http://schemas.openxmlformats.org/officeDocument/2006/relationships/hyperlink" Target="https://oeclass.aua.gr/eclass/modules/group/?course=51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Marinagi</dc:creator>
  <cp:lastModifiedBy>Aikaterini Marinagi</cp:lastModifiedBy>
  <cp:revision>12</cp:revision>
  <cp:lastPrinted>2022-10-08T10:48:00Z</cp:lastPrinted>
  <dcterms:created xsi:type="dcterms:W3CDTF">2023-03-06T20:05:00Z</dcterms:created>
  <dcterms:modified xsi:type="dcterms:W3CDTF">2023-03-08T08:11:00Z</dcterms:modified>
</cp:coreProperties>
</file>