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8B53" w14:textId="252C6D6A" w:rsidR="001B2B19" w:rsidRPr="00AE1B6D" w:rsidRDefault="008004C8" w:rsidP="001B2B19">
      <w:r w:rsidRPr="00783F95">
        <w:rPr>
          <w:b/>
          <w:bCs/>
          <w:sz w:val="26"/>
          <w:szCs w:val="26"/>
        </w:rPr>
        <w:t>ΕΛΛΗΝΙΚΗ ΔΗΜΟΚΡΑΤΙΑ</w:t>
      </w:r>
      <w:r w:rsidR="001B2B19" w:rsidRPr="001B2B19">
        <w:rPr>
          <w:sz w:val="20"/>
          <w:szCs w:val="20"/>
        </w:rPr>
        <w:tab/>
      </w:r>
      <w:r w:rsidR="001B2B19" w:rsidRPr="001B2B19">
        <w:rPr>
          <w:sz w:val="20"/>
          <w:szCs w:val="20"/>
        </w:rPr>
        <w:tab/>
      </w:r>
      <w:r w:rsidR="001B2B19" w:rsidRPr="001B2B19">
        <w:rPr>
          <w:sz w:val="20"/>
          <w:szCs w:val="20"/>
        </w:rPr>
        <w:tab/>
      </w:r>
      <w:r w:rsidR="001B2B19" w:rsidRPr="001B2B19">
        <w:rPr>
          <w:sz w:val="20"/>
          <w:szCs w:val="20"/>
        </w:rPr>
        <w:tab/>
      </w:r>
      <w:r w:rsidR="001B2B19" w:rsidRPr="001B2B19">
        <w:rPr>
          <w:sz w:val="20"/>
          <w:szCs w:val="20"/>
        </w:rPr>
        <w:tab/>
      </w:r>
      <w:proofErr w:type="spellStart"/>
      <w:r w:rsidR="001B2B19" w:rsidRPr="00AE1B6D">
        <w:rPr>
          <w:noProof/>
        </w:rPr>
        <w:t>A</w:t>
      </w:r>
      <w:r w:rsidR="001B2B19" w:rsidRPr="00AE1B6D">
        <w:t>θήνα</w:t>
      </w:r>
      <w:proofErr w:type="spellEnd"/>
      <w:r w:rsidR="001B2B19" w:rsidRPr="00AE1B6D">
        <w:t>,</w:t>
      </w:r>
      <w:r w:rsidR="001B2B19" w:rsidRPr="00AE1B6D">
        <w:tab/>
        <w:t xml:space="preserve"> </w:t>
      </w:r>
      <w:r w:rsidR="007F6991">
        <w:t>20/07/2023</w:t>
      </w:r>
    </w:p>
    <w:p w14:paraId="7927B428" w14:textId="77777777" w:rsidR="008004C8" w:rsidRPr="00783F95" w:rsidRDefault="001B2B19" w:rsidP="008004C8">
      <w:pPr>
        <w:pStyle w:val="1"/>
        <w:rPr>
          <w:b w:val="0"/>
          <w:bCs w:val="0"/>
          <w:noProof/>
        </w:rPr>
      </w:pPr>
      <w:r w:rsidRPr="00AE1B6D">
        <w:rPr>
          <w:noProof/>
        </w:rPr>
        <w:tab/>
      </w:r>
      <w:r w:rsidRPr="00AE1B6D">
        <w:rPr>
          <w:noProof/>
        </w:rPr>
        <w:tab/>
      </w:r>
      <w:r w:rsidRPr="00AE1B6D">
        <w:rPr>
          <w:noProof/>
        </w:rPr>
        <w:tab/>
      </w:r>
      <w:r w:rsidRPr="00AE1B6D">
        <w:rPr>
          <w:noProof/>
        </w:rPr>
        <w:tab/>
      </w:r>
      <w:r w:rsidRPr="00AE1B6D">
        <w:rPr>
          <w:noProof/>
        </w:rPr>
        <w:tab/>
      </w:r>
      <w:r w:rsidRPr="00AE1B6D">
        <w:rPr>
          <w:noProof/>
        </w:rPr>
        <w:tab/>
      </w:r>
      <w:r w:rsidRPr="00AE1B6D">
        <w:rPr>
          <w:noProof/>
        </w:rPr>
        <w:tab/>
      </w:r>
      <w:r w:rsidRPr="00AE1B6D">
        <w:rPr>
          <w:noProof/>
        </w:rPr>
        <w:tab/>
      </w:r>
      <w:r w:rsidRPr="00AE1B6D">
        <w:rPr>
          <w:noProof/>
        </w:rPr>
        <w:tab/>
      </w:r>
    </w:p>
    <w:p w14:paraId="03376DE7" w14:textId="77777777" w:rsidR="008004C8" w:rsidRPr="001B2B19" w:rsidRDefault="008004C8" w:rsidP="008004C8">
      <w:pPr>
        <w:rPr>
          <w:noProof/>
          <w:sz w:val="20"/>
          <w:szCs w:val="20"/>
        </w:rPr>
      </w:pPr>
      <w:r w:rsidRPr="001B2B19">
        <w:rPr>
          <w:noProof/>
          <w:sz w:val="20"/>
          <w:szCs w:val="20"/>
        </w:rPr>
        <w:t xml:space="preserve">             </w:t>
      </w:r>
      <w:r w:rsidR="00E15F66" w:rsidRPr="001B2B19">
        <w:rPr>
          <w:noProof/>
          <w:sz w:val="20"/>
          <w:szCs w:val="20"/>
        </w:rPr>
        <w:drawing>
          <wp:inline distT="0" distB="0" distL="0" distR="0" wp14:anchorId="7903D9A4" wp14:editId="23C1737F">
            <wp:extent cx="7810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FE4B4" w14:textId="77777777" w:rsidR="008004C8" w:rsidRPr="00783F95" w:rsidRDefault="008004C8" w:rsidP="008004C8">
      <w:pPr>
        <w:rPr>
          <w:b/>
          <w:noProof/>
          <w:sz w:val="22"/>
          <w:szCs w:val="22"/>
        </w:rPr>
      </w:pPr>
      <w:r w:rsidRPr="00783F95">
        <w:rPr>
          <w:b/>
          <w:sz w:val="22"/>
          <w:szCs w:val="22"/>
        </w:rPr>
        <w:t>ΓΕΩΠΟΝΙΚΟ ΠΑΝΕΠΙΣΤΗΜΙΟ ΑΘΗΝΩΝ</w:t>
      </w:r>
      <w:r w:rsidRPr="00783F95">
        <w:rPr>
          <w:b/>
          <w:noProof/>
          <w:sz w:val="22"/>
          <w:szCs w:val="22"/>
        </w:rPr>
        <w:tab/>
      </w:r>
      <w:r w:rsidRPr="00783F95">
        <w:rPr>
          <w:b/>
          <w:noProof/>
          <w:sz w:val="22"/>
          <w:szCs w:val="22"/>
        </w:rPr>
        <w:tab/>
      </w:r>
    </w:p>
    <w:p w14:paraId="45758032" w14:textId="77777777" w:rsidR="008004C8" w:rsidRPr="00783F95" w:rsidRDefault="008004C8" w:rsidP="008004C8">
      <w:pPr>
        <w:rPr>
          <w:b/>
          <w:noProof/>
          <w:sz w:val="22"/>
          <w:szCs w:val="22"/>
        </w:rPr>
      </w:pPr>
      <w:r w:rsidRPr="00783F95">
        <w:rPr>
          <w:b/>
          <w:sz w:val="22"/>
          <w:szCs w:val="22"/>
        </w:rPr>
        <w:t>ΓΕΝΙΚΗ Δ/ΝΣΗ ΔΙΟΙΚΗΤΙΚΩΝ ΥΠΗΡΕΣΙΩΝ</w:t>
      </w:r>
    </w:p>
    <w:p w14:paraId="47C3CE7B" w14:textId="77777777" w:rsidR="008004C8" w:rsidRPr="00783F95" w:rsidRDefault="008004C8" w:rsidP="008004C8">
      <w:pPr>
        <w:rPr>
          <w:b/>
          <w:bCs/>
          <w:noProof/>
          <w:sz w:val="22"/>
          <w:szCs w:val="22"/>
        </w:rPr>
      </w:pPr>
      <w:r w:rsidRPr="00783F95">
        <w:rPr>
          <w:b/>
          <w:bCs/>
          <w:noProof/>
          <w:sz w:val="22"/>
          <w:szCs w:val="22"/>
        </w:rPr>
        <w:t>Δ/ΝΣΗ ΔΙΟΙΚΗΤΙΚΟΥ</w:t>
      </w:r>
    </w:p>
    <w:p w14:paraId="3DD526FD" w14:textId="77777777" w:rsidR="001A5E1E" w:rsidRPr="00783F95" w:rsidRDefault="00AE1B6D" w:rsidP="008004C8">
      <w:pPr>
        <w:ind w:left="2880" w:hanging="2880"/>
        <w:rPr>
          <w:b/>
          <w:bCs/>
          <w:noProof/>
          <w:sz w:val="22"/>
          <w:szCs w:val="22"/>
        </w:rPr>
      </w:pPr>
      <w:r w:rsidRPr="00783F95">
        <w:rPr>
          <w:b/>
          <w:bCs/>
          <w:noProof/>
          <w:sz w:val="22"/>
          <w:szCs w:val="22"/>
        </w:rPr>
        <w:t>ΤΜΗΜΑ Γ΄</w:t>
      </w:r>
      <w:r w:rsidR="008004C8" w:rsidRPr="00783F95">
        <w:rPr>
          <w:b/>
          <w:bCs/>
          <w:noProof/>
          <w:sz w:val="22"/>
          <w:szCs w:val="22"/>
        </w:rPr>
        <w:t xml:space="preserve"> ΠΑΝΕΠΙΣΤΗΜΙΑΚΩΝ ΑΡΧΩΝ &amp; ΟΡΓΑΝΩΝ</w:t>
      </w:r>
    </w:p>
    <w:p w14:paraId="35459DBD" w14:textId="77777777" w:rsidR="001B2B19" w:rsidRPr="00783F95" w:rsidRDefault="00AE1B6D" w:rsidP="008004C8">
      <w:pPr>
        <w:ind w:left="2880" w:hanging="2880"/>
        <w:rPr>
          <w:noProof/>
          <w:sz w:val="22"/>
          <w:szCs w:val="22"/>
        </w:rPr>
      </w:pPr>
      <w:r w:rsidRPr="00783F95">
        <w:rPr>
          <w:noProof/>
          <w:sz w:val="22"/>
          <w:szCs w:val="22"/>
        </w:rPr>
        <w:t xml:space="preserve">Πληροφορίες:  Σοφία </w:t>
      </w:r>
      <w:r w:rsidR="001B2B19" w:rsidRPr="00783F95">
        <w:rPr>
          <w:noProof/>
          <w:sz w:val="22"/>
          <w:szCs w:val="22"/>
        </w:rPr>
        <w:t>Νικολάου</w:t>
      </w:r>
    </w:p>
    <w:p w14:paraId="4AC12FBB" w14:textId="77777777" w:rsidR="001A5E1E" w:rsidRPr="00783F95" w:rsidRDefault="001A5E1E" w:rsidP="001A5E1E">
      <w:pPr>
        <w:rPr>
          <w:noProof/>
          <w:sz w:val="22"/>
          <w:szCs w:val="22"/>
        </w:rPr>
      </w:pPr>
      <w:proofErr w:type="spellStart"/>
      <w:r w:rsidRPr="00783F95">
        <w:rPr>
          <w:sz w:val="22"/>
          <w:szCs w:val="22"/>
        </w:rPr>
        <w:t>Ταχ</w:t>
      </w:r>
      <w:proofErr w:type="spellEnd"/>
      <w:r w:rsidRPr="00783F95">
        <w:rPr>
          <w:noProof/>
          <w:sz w:val="22"/>
          <w:szCs w:val="22"/>
        </w:rPr>
        <w:t>.</w:t>
      </w:r>
      <w:r w:rsidR="00783F95" w:rsidRPr="00783F95">
        <w:rPr>
          <w:noProof/>
          <w:sz w:val="22"/>
          <w:szCs w:val="22"/>
        </w:rPr>
        <w:t xml:space="preserve"> </w:t>
      </w:r>
      <w:r w:rsidRPr="00783F95">
        <w:rPr>
          <w:sz w:val="22"/>
          <w:szCs w:val="22"/>
        </w:rPr>
        <w:t>Δ</w:t>
      </w:r>
      <w:r w:rsidRPr="00783F95">
        <w:rPr>
          <w:noProof/>
          <w:sz w:val="22"/>
          <w:szCs w:val="22"/>
        </w:rPr>
        <w:t>/</w:t>
      </w:r>
      <w:proofErr w:type="spellStart"/>
      <w:r w:rsidRPr="00783F95">
        <w:rPr>
          <w:sz w:val="22"/>
          <w:szCs w:val="22"/>
        </w:rPr>
        <w:t>νση</w:t>
      </w:r>
      <w:proofErr w:type="spellEnd"/>
      <w:r w:rsidRPr="00783F95">
        <w:rPr>
          <w:noProof/>
          <w:sz w:val="22"/>
          <w:szCs w:val="22"/>
        </w:rPr>
        <w:t>:</w:t>
      </w:r>
      <w:r w:rsidRPr="00783F95">
        <w:rPr>
          <w:sz w:val="22"/>
          <w:szCs w:val="22"/>
        </w:rPr>
        <w:t xml:space="preserve"> Ιερά Οδός </w:t>
      </w:r>
      <w:r w:rsidRPr="00783F95">
        <w:rPr>
          <w:noProof/>
          <w:sz w:val="22"/>
          <w:szCs w:val="22"/>
        </w:rPr>
        <w:t>75,</w:t>
      </w:r>
      <w:r w:rsidRPr="00783F95">
        <w:rPr>
          <w:sz w:val="22"/>
          <w:szCs w:val="22"/>
        </w:rPr>
        <w:t xml:space="preserve"> Αθήνα </w:t>
      </w:r>
      <w:r w:rsidRPr="00783F95">
        <w:rPr>
          <w:noProof/>
          <w:sz w:val="22"/>
          <w:szCs w:val="22"/>
        </w:rPr>
        <w:t>118</w:t>
      </w:r>
      <w:r w:rsidRPr="00783F95">
        <w:rPr>
          <w:sz w:val="22"/>
          <w:szCs w:val="22"/>
        </w:rPr>
        <w:t xml:space="preserve"> </w:t>
      </w:r>
      <w:r w:rsidRPr="00783F95">
        <w:rPr>
          <w:noProof/>
          <w:sz w:val="22"/>
          <w:szCs w:val="22"/>
        </w:rPr>
        <w:t>55</w:t>
      </w:r>
      <w:r w:rsidRPr="00783F95">
        <w:rPr>
          <w:noProof/>
          <w:sz w:val="22"/>
          <w:szCs w:val="22"/>
        </w:rPr>
        <w:tab/>
      </w:r>
      <w:r w:rsidRPr="00783F95">
        <w:rPr>
          <w:noProof/>
          <w:sz w:val="22"/>
          <w:szCs w:val="22"/>
        </w:rPr>
        <w:tab/>
      </w:r>
      <w:r w:rsidRPr="00783F95">
        <w:rPr>
          <w:noProof/>
          <w:sz w:val="22"/>
          <w:szCs w:val="22"/>
        </w:rPr>
        <w:tab/>
      </w:r>
      <w:r w:rsidRPr="00783F95">
        <w:rPr>
          <w:noProof/>
          <w:sz w:val="22"/>
          <w:szCs w:val="22"/>
        </w:rPr>
        <w:tab/>
      </w:r>
    </w:p>
    <w:p w14:paraId="7050EB21" w14:textId="07C1EBDB" w:rsidR="001A5E1E" w:rsidRPr="0055012D" w:rsidRDefault="001A5E1E" w:rsidP="001A5E1E">
      <w:pPr>
        <w:rPr>
          <w:noProof/>
          <w:sz w:val="22"/>
          <w:szCs w:val="22"/>
          <w:lang w:val="en-US"/>
        </w:rPr>
      </w:pPr>
      <w:proofErr w:type="spellStart"/>
      <w:r w:rsidRPr="00783F95">
        <w:rPr>
          <w:sz w:val="22"/>
          <w:szCs w:val="22"/>
        </w:rPr>
        <w:t>Τηλ</w:t>
      </w:r>
      <w:proofErr w:type="spellEnd"/>
      <w:r w:rsidRPr="005D6478">
        <w:rPr>
          <w:noProof/>
          <w:sz w:val="22"/>
          <w:szCs w:val="22"/>
          <w:lang w:val="en-US"/>
        </w:rPr>
        <w:t>.:</w:t>
      </w:r>
      <w:r w:rsidRPr="005D6478">
        <w:rPr>
          <w:sz w:val="22"/>
          <w:szCs w:val="22"/>
          <w:lang w:val="en-US"/>
        </w:rPr>
        <w:t xml:space="preserve"> 210-</w:t>
      </w:r>
      <w:r w:rsidRPr="005D6478">
        <w:rPr>
          <w:noProof/>
          <w:sz w:val="22"/>
          <w:szCs w:val="22"/>
          <w:lang w:val="en-US"/>
        </w:rPr>
        <w:t>5294</w:t>
      </w:r>
      <w:r w:rsidR="001B2B19" w:rsidRPr="005D6478">
        <w:rPr>
          <w:noProof/>
          <w:sz w:val="22"/>
          <w:szCs w:val="22"/>
          <w:lang w:val="en-US"/>
        </w:rPr>
        <w:t>905, 210-52948</w:t>
      </w:r>
      <w:r w:rsidR="007F6991" w:rsidRPr="0055012D">
        <w:rPr>
          <w:noProof/>
          <w:sz w:val="22"/>
          <w:szCs w:val="22"/>
          <w:lang w:val="en-US"/>
        </w:rPr>
        <w:t>02</w:t>
      </w:r>
    </w:p>
    <w:p w14:paraId="6B5934CA" w14:textId="77777777" w:rsidR="001A5E1E" w:rsidRPr="005D6478" w:rsidRDefault="001A5E1E" w:rsidP="001A5E1E">
      <w:pPr>
        <w:rPr>
          <w:noProof/>
          <w:sz w:val="22"/>
          <w:szCs w:val="22"/>
          <w:lang w:val="en-US"/>
        </w:rPr>
      </w:pPr>
      <w:r w:rsidRPr="00783F95">
        <w:rPr>
          <w:noProof/>
          <w:sz w:val="22"/>
          <w:szCs w:val="22"/>
          <w:lang w:val="en-GB"/>
        </w:rPr>
        <w:t>FAX</w:t>
      </w:r>
      <w:r w:rsidRPr="005D6478">
        <w:rPr>
          <w:noProof/>
          <w:sz w:val="22"/>
          <w:szCs w:val="22"/>
          <w:lang w:val="en-US"/>
        </w:rPr>
        <w:t>:</w:t>
      </w:r>
      <w:r w:rsidRPr="005D6478">
        <w:rPr>
          <w:sz w:val="22"/>
          <w:szCs w:val="22"/>
          <w:lang w:val="en-US"/>
        </w:rPr>
        <w:t xml:space="preserve">  210-</w:t>
      </w:r>
      <w:r w:rsidR="001B2B19" w:rsidRPr="005D6478">
        <w:rPr>
          <w:color w:val="000000"/>
          <w:sz w:val="22"/>
          <w:szCs w:val="22"/>
          <w:lang w:val="en-US"/>
        </w:rPr>
        <w:t>529 4846</w:t>
      </w:r>
    </w:p>
    <w:p w14:paraId="584B277C" w14:textId="41E6B427" w:rsidR="003F7B6F" w:rsidRPr="006F7BDB" w:rsidRDefault="001A5E1E" w:rsidP="00AB735E">
      <w:pPr>
        <w:tabs>
          <w:tab w:val="left" w:pos="5103"/>
        </w:tabs>
        <w:rPr>
          <w:b/>
          <w:sz w:val="22"/>
          <w:szCs w:val="22"/>
          <w:lang w:val="en-US"/>
        </w:rPr>
      </w:pPr>
      <w:r w:rsidRPr="00783F95">
        <w:rPr>
          <w:noProof/>
          <w:sz w:val="22"/>
          <w:szCs w:val="22"/>
          <w:lang w:val="en-GB"/>
        </w:rPr>
        <w:t>E</w:t>
      </w:r>
      <w:r w:rsidRPr="00783F95">
        <w:rPr>
          <w:noProof/>
          <w:sz w:val="22"/>
          <w:szCs w:val="22"/>
          <w:lang w:val="en-US"/>
        </w:rPr>
        <w:t>-</w:t>
      </w:r>
      <w:r w:rsidRPr="00783F95">
        <w:rPr>
          <w:noProof/>
          <w:sz w:val="22"/>
          <w:szCs w:val="22"/>
          <w:lang w:val="en-GB"/>
        </w:rPr>
        <w:t>mail</w:t>
      </w:r>
      <w:r w:rsidRPr="00783F95">
        <w:rPr>
          <w:noProof/>
          <w:sz w:val="22"/>
          <w:szCs w:val="22"/>
          <w:lang w:val="en-US"/>
        </w:rPr>
        <w:t>:</w:t>
      </w:r>
      <w:r w:rsidR="00783F95" w:rsidRPr="00783F95">
        <w:rPr>
          <w:noProof/>
          <w:sz w:val="22"/>
          <w:szCs w:val="22"/>
          <w:lang w:val="en-US"/>
        </w:rPr>
        <w:t xml:space="preserve"> </w:t>
      </w:r>
      <w:r w:rsidR="00BC08C7" w:rsidRPr="00783F95">
        <w:rPr>
          <w:noProof/>
          <w:color w:val="0000FF"/>
          <w:sz w:val="22"/>
          <w:szCs w:val="22"/>
          <w:lang w:val="en-US"/>
        </w:rPr>
        <w:t>r</w:t>
      </w:r>
      <w:hyperlink r:id="rId8" w:history="1">
        <w:r w:rsidRPr="00783F95">
          <w:rPr>
            <w:rStyle w:val="-"/>
            <w:sz w:val="22"/>
            <w:szCs w:val="22"/>
            <w:u w:val="none"/>
            <w:lang w:val="en-US"/>
          </w:rPr>
          <w:t>@</w:t>
        </w:r>
        <w:r w:rsidRPr="00783F95">
          <w:rPr>
            <w:rStyle w:val="-"/>
            <w:sz w:val="22"/>
            <w:szCs w:val="22"/>
            <w:u w:val="none"/>
            <w:lang w:val="en-GB"/>
          </w:rPr>
          <w:t>aua</w:t>
        </w:r>
        <w:r w:rsidRPr="00783F95">
          <w:rPr>
            <w:rStyle w:val="-"/>
            <w:sz w:val="22"/>
            <w:szCs w:val="22"/>
            <w:u w:val="none"/>
            <w:lang w:val="en-US"/>
          </w:rPr>
          <w:t>.</w:t>
        </w:r>
        <w:r w:rsidRPr="00783F95">
          <w:rPr>
            <w:rStyle w:val="-"/>
            <w:sz w:val="22"/>
            <w:szCs w:val="22"/>
            <w:u w:val="none"/>
            <w:lang w:val="en-GB"/>
          </w:rPr>
          <w:t>gr</w:t>
        </w:r>
      </w:hyperlink>
      <w:r w:rsidRPr="00783F95">
        <w:rPr>
          <w:noProof/>
          <w:color w:val="0000FF"/>
          <w:sz w:val="20"/>
          <w:szCs w:val="20"/>
          <w:lang w:val="en-US"/>
        </w:rPr>
        <w:t xml:space="preserve"> </w:t>
      </w:r>
      <w:r w:rsidR="001F3D58" w:rsidRPr="00783F95">
        <w:rPr>
          <w:b/>
          <w:sz w:val="22"/>
          <w:szCs w:val="22"/>
          <w:lang w:val="en-US"/>
        </w:rPr>
        <w:tab/>
      </w:r>
    </w:p>
    <w:p w14:paraId="5636B4DC" w14:textId="77777777" w:rsidR="003F7B6F" w:rsidRPr="006F7BDB" w:rsidRDefault="003F7B6F" w:rsidP="00AB735E">
      <w:pPr>
        <w:tabs>
          <w:tab w:val="left" w:pos="5103"/>
        </w:tabs>
        <w:rPr>
          <w:b/>
          <w:sz w:val="22"/>
          <w:szCs w:val="22"/>
          <w:lang w:val="en-US"/>
        </w:rPr>
      </w:pPr>
    </w:p>
    <w:p w14:paraId="0BC53C95" w14:textId="77777777" w:rsidR="003F7B6F" w:rsidRPr="006F7BDB" w:rsidRDefault="003F7B6F" w:rsidP="00AB735E">
      <w:pPr>
        <w:tabs>
          <w:tab w:val="left" w:pos="5103"/>
        </w:tabs>
        <w:rPr>
          <w:b/>
          <w:sz w:val="22"/>
          <w:szCs w:val="22"/>
          <w:lang w:val="en-US"/>
        </w:rPr>
      </w:pPr>
    </w:p>
    <w:p w14:paraId="28B1DFBF" w14:textId="77777777" w:rsidR="003F7B6F" w:rsidRPr="006F7BDB" w:rsidRDefault="003F7B6F" w:rsidP="00AB735E">
      <w:pPr>
        <w:tabs>
          <w:tab w:val="left" w:pos="5103"/>
        </w:tabs>
        <w:rPr>
          <w:b/>
          <w:sz w:val="22"/>
          <w:szCs w:val="22"/>
          <w:lang w:val="en-US"/>
        </w:rPr>
      </w:pPr>
    </w:p>
    <w:p w14:paraId="4AE15E08" w14:textId="77777777" w:rsidR="00F72E4B" w:rsidRPr="006F7BDB" w:rsidRDefault="003F7B6F" w:rsidP="00AB735E">
      <w:pPr>
        <w:tabs>
          <w:tab w:val="left" w:pos="5103"/>
        </w:tabs>
      </w:pPr>
      <w:r w:rsidRPr="006F7BDB">
        <w:rPr>
          <w:b/>
          <w:sz w:val="22"/>
          <w:szCs w:val="22"/>
          <w:lang w:val="en-US"/>
        </w:rPr>
        <w:tab/>
      </w:r>
      <w:r w:rsidR="00AB735E">
        <w:rPr>
          <w:b/>
        </w:rPr>
        <w:t>ΠΡΟΣ</w:t>
      </w:r>
    </w:p>
    <w:p w14:paraId="42E122DC" w14:textId="77777777" w:rsidR="00D12BBC" w:rsidRDefault="00D12BBC" w:rsidP="00AB735E">
      <w:pPr>
        <w:tabs>
          <w:tab w:val="left" w:pos="5103"/>
        </w:tabs>
        <w:rPr>
          <w:b/>
        </w:rPr>
      </w:pPr>
      <w:r w:rsidRPr="006F7BDB">
        <w:tab/>
      </w:r>
      <w:r w:rsidR="00AB735E">
        <w:rPr>
          <w:b/>
        </w:rPr>
        <w:t>ΟΛΗ ΤΗΝ ΠΑΝΕΠΙΣΤΗΜΙΑΚΗ ΚΟΙΝΟΤΗΤΑ</w:t>
      </w:r>
    </w:p>
    <w:p w14:paraId="5203367A" w14:textId="77777777" w:rsidR="001A5E1E" w:rsidRPr="00D12BBC" w:rsidRDefault="00D12BBC" w:rsidP="00AB735E">
      <w:pPr>
        <w:tabs>
          <w:tab w:val="left" w:pos="5103"/>
        </w:tabs>
        <w:rPr>
          <w:sz w:val="20"/>
          <w:szCs w:val="20"/>
          <w:u w:val="single"/>
        </w:rPr>
      </w:pPr>
      <w:r>
        <w:rPr>
          <w:b/>
        </w:rPr>
        <w:tab/>
      </w:r>
      <w:r w:rsidR="001B2B19" w:rsidRPr="00D12BBC">
        <w:rPr>
          <w:u w:val="single"/>
        </w:rPr>
        <w:t>του Γ.Π.Α.</w:t>
      </w:r>
    </w:p>
    <w:p w14:paraId="604DB704" w14:textId="77777777" w:rsidR="00B5344A" w:rsidRDefault="00B5344A" w:rsidP="008502BE"/>
    <w:p w14:paraId="20730659" w14:textId="77777777" w:rsidR="00AB735E" w:rsidRDefault="001A5E1E" w:rsidP="00783F95">
      <w:pPr>
        <w:jc w:val="both"/>
      </w:pPr>
      <w:r w:rsidRPr="00783F95">
        <w:tab/>
      </w:r>
    </w:p>
    <w:p w14:paraId="51180C4D" w14:textId="77777777" w:rsidR="003F7B6F" w:rsidRDefault="003F7B6F" w:rsidP="00783F95">
      <w:pPr>
        <w:jc w:val="both"/>
      </w:pPr>
    </w:p>
    <w:p w14:paraId="229CD41F" w14:textId="77777777" w:rsidR="003F7B6F" w:rsidRDefault="003F7B6F" w:rsidP="00783F95">
      <w:pPr>
        <w:jc w:val="both"/>
      </w:pPr>
    </w:p>
    <w:p w14:paraId="75825D2F" w14:textId="77777777" w:rsidR="00F72E4B" w:rsidRPr="00AB735E" w:rsidRDefault="00AB735E" w:rsidP="00AB735E">
      <w:pPr>
        <w:jc w:val="center"/>
        <w:rPr>
          <w:b/>
          <w:sz w:val="28"/>
        </w:rPr>
      </w:pPr>
      <w:r w:rsidRPr="00AB735E">
        <w:rPr>
          <w:b/>
          <w:sz w:val="28"/>
        </w:rPr>
        <w:t>ΑΝΑΚΟΙΝΩΣΗ</w:t>
      </w:r>
    </w:p>
    <w:p w14:paraId="253DCF8F" w14:textId="77777777" w:rsidR="00AB735E" w:rsidRDefault="00AB735E" w:rsidP="006F7BDB">
      <w:pPr>
        <w:jc w:val="both"/>
        <w:rPr>
          <w:b/>
        </w:rPr>
      </w:pPr>
    </w:p>
    <w:p w14:paraId="4F50619D" w14:textId="77777777" w:rsidR="003F7B6F" w:rsidRPr="003F7B6F" w:rsidRDefault="003F7B6F" w:rsidP="006F7BDB">
      <w:pPr>
        <w:rPr>
          <w:color w:val="000000"/>
        </w:rPr>
      </w:pPr>
    </w:p>
    <w:p w14:paraId="61B6F5FE" w14:textId="403E9920" w:rsidR="006F7BDB" w:rsidRDefault="006F7BDB" w:rsidP="007F6991">
      <w:pPr>
        <w:jc w:val="both"/>
        <w:rPr>
          <w:color w:val="000000"/>
        </w:rPr>
      </w:pPr>
      <w:proofErr w:type="spellStart"/>
      <w:r>
        <w:rPr>
          <w:color w:val="000000"/>
        </w:rPr>
        <w:t>Εχοντας</w:t>
      </w:r>
      <w:proofErr w:type="spellEnd"/>
      <w:r>
        <w:rPr>
          <w:color w:val="000000"/>
        </w:rPr>
        <w:t xml:space="preserve"> υπόψη τις </w:t>
      </w:r>
      <w:proofErr w:type="spellStart"/>
      <w:r>
        <w:rPr>
          <w:color w:val="000000"/>
        </w:rPr>
        <w:t>αριθμ</w:t>
      </w:r>
      <w:proofErr w:type="spellEnd"/>
      <w:r>
        <w:rPr>
          <w:color w:val="000000"/>
        </w:rPr>
        <w:t>. (α)</w:t>
      </w:r>
      <w:r w:rsidR="007F6991">
        <w:rPr>
          <w:color w:val="000000"/>
        </w:rPr>
        <w:t xml:space="preserve"> ΔΙΔΑΔ/Φ.69/234/οικ. 12196/20-7-2-23 </w:t>
      </w:r>
      <w:r>
        <w:rPr>
          <w:color w:val="000000"/>
        </w:rPr>
        <w:t xml:space="preserve"> και (β) </w:t>
      </w:r>
      <w:r w:rsidR="007F6991">
        <w:rPr>
          <w:color w:val="000000"/>
        </w:rPr>
        <w:t xml:space="preserve">ΔΙΔΑΔ/Φ.69/233/οικ. 11665/12-7-2023 εγκυκλίους </w:t>
      </w:r>
      <w:r>
        <w:rPr>
          <w:color w:val="000000"/>
        </w:rPr>
        <w:t xml:space="preserve">του Υπουργείου Εσωτερικών, σχετικά με το κύμα καύσωνα, οι Πρυτανικές Αρχές αποφάσισαν την </w:t>
      </w:r>
      <w:r w:rsidRPr="007F6991">
        <w:rPr>
          <w:b/>
          <w:bCs/>
          <w:color w:val="000000"/>
        </w:rPr>
        <w:t>αναστολή της Διοικητικής λειτουργίας του Πανεπιστημίου την Παρασκευή 21/07/2023.</w:t>
      </w:r>
      <w:r>
        <w:rPr>
          <w:color w:val="000000"/>
        </w:rPr>
        <w:t xml:space="preserve"> Την ημέρα αυτή θα εργαστεί το προσωπικό των Υπηρεσιών που κρίνεται απαραίτητο για τη συντήρηση και λειτουργία των εγκαταστάσεων, τη φύλαξη</w:t>
      </w:r>
      <w:r w:rsidR="0055012D">
        <w:rPr>
          <w:color w:val="000000"/>
        </w:rPr>
        <w:t xml:space="preserve"> </w:t>
      </w:r>
      <w:r>
        <w:rPr>
          <w:color w:val="000000"/>
        </w:rPr>
        <w:t xml:space="preserve">και τη φροντίδα του ζωικού και φυτικού κεφαλαίου του Ιδρύματος. </w:t>
      </w:r>
    </w:p>
    <w:p w14:paraId="7CBEA6F5" w14:textId="77777777" w:rsidR="006F7BDB" w:rsidRDefault="006F7BDB" w:rsidP="007F6991">
      <w:pPr>
        <w:jc w:val="both"/>
        <w:rPr>
          <w:color w:val="000000"/>
        </w:rPr>
      </w:pPr>
    </w:p>
    <w:p w14:paraId="6F2239E8" w14:textId="180DFCD2" w:rsidR="006F7BDB" w:rsidRPr="006F7BDB" w:rsidRDefault="006F7BDB" w:rsidP="007F6991">
      <w:pPr>
        <w:jc w:val="both"/>
        <w:rPr>
          <w:color w:val="000000"/>
        </w:rPr>
      </w:pPr>
      <w:r>
        <w:rPr>
          <w:color w:val="000000"/>
        </w:rPr>
        <w:t>Ιδιαίτερη μέριμνα θα  πρέπει να ληφθεί από τις Υπηρεσίες για τις περιπτώσεις που τρέχουν ημερομηνίες διαγωνισμών ή υποβολής υποψηφι</w:t>
      </w:r>
      <w:r w:rsidR="007F6991">
        <w:rPr>
          <w:color w:val="000000"/>
        </w:rPr>
        <w:t xml:space="preserve">οτήτων σε </w:t>
      </w:r>
      <w:proofErr w:type="spellStart"/>
      <w:r w:rsidR="007F6991">
        <w:rPr>
          <w:color w:val="000000"/>
        </w:rPr>
        <w:t>προκηρυχθείσες</w:t>
      </w:r>
      <w:proofErr w:type="spellEnd"/>
      <w:r w:rsidR="007F6991">
        <w:rPr>
          <w:color w:val="000000"/>
        </w:rPr>
        <w:t xml:space="preserve"> θέσεις, ώστε να υπάρχει στην οικεία Υπηρεσία αρμόδιος υπάλληλος. Οι Προϊστάμενοι των Υπηρεσιών θα μεριμνήσουν για τον ορισμό του απολύτως αναγκαίου προσωπικού. </w:t>
      </w:r>
    </w:p>
    <w:p w14:paraId="58F71C36" w14:textId="77777777" w:rsidR="003F7B6F" w:rsidRPr="003F7B6F" w:rsidRDefault="003F7B6F" w:rsidP="007F6991">
      <w:pPr>
        <w:jc w:val="both"/>
        <w:rPr>
          <w:color w:val="000000"/>
        </w:rPr>
      </w:pPr>
    </w:p>
    <w:p w14:paraId="665692E3" w14:textId="3DC51878" w:rsidR="0004507F" w:rsidRPr="004F45AB" w:rsidRDefault="003F7B6F" w:rsidP="00C434F0">
      <w:pPr>
        <w:pStyle w:val="Web"/>
        <w:spacing w:after="0" w:line="276" w:lineRule="auto"/>
        <w:jc w:val="center"/>
        <w:rPr>
          <w:b/>
        </w:rPr>
      </w:pPr>
      <w:r w:rsidRPr="003F7B6F">
        <w:rPr>
          <w:color w:val="000000"/>
        </w:rPr>
        <w:t xml:space="preserve">                                                                      </w:t>
      </w:r>
      <w:r w:rsidR="00C434F0">
        <w:rPr>
          <w:b/>
        </w:rPr>
        <w:t xml:space="preserve">ΕΚ ΤΗΣ ΠΡΥΤΑΝΕΙΑΣ </w:t>
      </w:r>
    </w:p>
    <w:p w14:paraId="224DF21F" w14:textId="77777777" w:rsidR="0004507F" w:rsidRDefault="0004507F" w:rsidP="0004507F">
      <w:pPr>
        <w:ind w:left="851" w:hanging="851"/>
        <w:jc w:val="both"/>
        <w:rPr>
          <w:i/>
        </w:rPr>
      </w:pPr>
    </w:p>
    <w:p w14:paraId="234E5911" w14:textId="77777777" w:rsidR="0004507F" w:rsidRDefault="0004507F" w:rsidP="0004507F">
      <w:pPr>
        <w:ind w:left="851" w:hanging="851"/>
        <w:jc w:val="both"/>
        <w:rPr>
          <w:i/>
        </w:rPr>
      </w:pPr>
    </w:p>
    <w:p w14:paraId="1E1E2973" w14:textId="0FBBB7CC" w:rsidR="003F7B6F" w:rsidRPr="003F7B6F" w:rsidRDefault="003F7B6F" w:rsidP="003F7B6F"/>
    <w:p w14:paraId="0628F214" w14:textId="77777777" w:rsidR="003F7B6F" w:rsidRDefault="003F7B6F" w:rsidP="00AB735E">
      <w:pPr>
        <w:pStyle w:val="30"/>
        <w:tabs>
          <w:tab w:val="left" w:pos="1134"/>
        </w:tabs>
        <w:spacing w:line="240" w:lineRule="auto"/>
        <w:rPr>
          <w:rFonts w:ascii="Times New Roman" w:hAnsi="Times New Roman"/>
        </w:rPr>
      </w:pPr>
    </w:p>
    <w:p w14:paraId="6BDB9FD0" w14:textId="77777777" w:rsidR="0054276A" w:rsidRDefault="0054276A" w:rsidP="00AB735E">
      <w:pPr>
        <w:pStyle w:val="30"/>
        <w:tabs>
          <w:tab w:val="left" w:pos="1134"/>
        </w:tabs>
        <w:spacing w:line="240" w:lineRule="auto"/>
        <w:rPr>
          <w:rFonts w:ascii="Times New Roman" w:hAnsi="Times New Roman"/>
        </w:rPr>
      </w:pPr>
    </w:p>
    <w:p w14:paraId="638ED164" w14:textId="77777777" w:rsidR="0054276A" w:rsidRPr="00AB735E" w:rsidRDefault="0054276A" w:rsidP="00AB735E">
      <w:pPr>
        <w:pStyle w:val="30"/>
        <w:tabs>
          <w:tab w:val="left" w:pos="1134"/>
        </w:tabs>
        <w:spacing w:line="240" w:lineRule="auto"/>
        <w:rPr>
          <w:rFonts w:ascii="Times New Roman" w:hAnsi="Times New Roman"/>
        </w:rPr>
      </w:pPr>
    </w:p>
    <w:sectPr w:rsidR="0054276A" w:rsidRPr="00AB735E" w:rsidSect="00C2524B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7BCD" w14:textId="77777777" w:rsidR="009F766C" w:rsidRDefault="009F766C" w:rsidP="00202C55">
      <w:r>
        <w:separator/>
      </w:r>
    </w:p>
  </w:endnote>
  <w:endnote w:type="continuationSeparator" w:id="0">
    <w:p w14:paraId="46F135C4" w14:textId="77777777" w:rsidR="009F766C" w:rsidRDefault="009F766C" w:rsidP="0020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aiiaoioaenU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ED52" w14:textId="77777777" w:rsidR="00C230BF" w:rsidRDefault="00000000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D2E4" w14:textId="77777777" w:rsidR="009F766C" w:rsidRDefault="009F766C" w:rsidP="00202C55">
      <w:r>
        <w:separator/>
      </w:r>
    </w:p>
  </w:footnote>
  <w:footnote w:type="continuationSeparator" w:id="0">
    <w:p w14:paraId="77718891" w14:textId="77777777" w:rsidR="009F766C" w:rsidRDefault="009F766C" w:rsidP="0020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F591" w14:textId="77777777" w:rsidR="00C230BF" w:rsidRDefault="00000000">
    <w:pPr>
      <w:pStyle w:val="a7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A5"/>
    <w:multiLevelType w:val="hybridMultilevel"/>
    <w:tmpl w:val="405A39F8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7D56E00"/>
    <w:multiLevelType w:val="hybridMultilevel"/>
    <w:tmpl w:val="6440878A"/>
    <w:lvl w:ilvl="0" w:tplc="4904809E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888AFAC">
      <w:numFmt w:val="bullet"/>
      <w:lvlText w:val="•"/>
      <w:lvlJc w:val="left"/>
      <w:pPr>
        <w:ind w:left="1610" w:hanging="361"/>
      </w:pPr>
      <w:rPr>
        <w:rFonts w:hint="default"/>
        <w:lang w:val="el-GR" w:eastAsia="en-US" w:bidi="ar-SA"/>
      </w:rPr>
    </w:lvl>
    <w:lvl w:ilvl="2" w:tplc="CDD4C982">
      <w:numFmt w:val="bullet"/>
      <w:lvlText w:val="•"/>
      <w:lvlJc w:val="left"/>
      <w:pPr>
        <w:ind w:left="2381" w:hanging="361"/>
      </w:pPr>
      <w:rPr>
        <w:rFonts w:hint="default"/>
        <w:lang w:val="el-GR" w:eastAsia="en-US" w:bidi="ar-SA"/>
      </w:rPr>
    </w:lvl>
    <w:lvl w:ilvl="3" w:tplc="F4A2872A">
      <w:numFmt w:val="bullet"/>
      <w:lvlText w:val="•"/>
      <w:lvlJc w:val="left"/>
      <w:pPr>
        <w:ind w:left="3151" w:hanging="361"/>
      </w:pPr>
      <w:rPr>
        <w:rFonts w:hint="default"/>
        <w:lang w:val="el-GR" w:eastAsia="en-US" w:bidi="ar-SA"/>
      </w:rPr>
    </w:lvl>
    <w:lvl w:ilvl="4" w:tplc="F5E84B52">
      <w:numFmt w:val="bullet"/>
      <w:lvlText w:val="•"/>
      <w:lvlJc w:val="left"/>
      <w:pPr>
        <w:ind w:left="3922" w:hanging="361"/>
      </w:pPr>
      <w:rPr>
        <w:rFonts w:hint="default"/>
        <w:lang w:val="el-GR" w:eastAsia="en-US" w:bidi="ar-SA"/>
      </w:rPr>
    </w:lvl>
    <w:lvl w:ilvl="5" w:tplc="14A67B06">
      <w:numFmt w:val="bullet"/>
      <w:lvlText w:val="•"/>
      <w:lvlJc w:val="left"/>
      <w:pPr>
        <w:ind w:left="4693" w:hanging="361"/>
      </w:pPr>
      <w:rPr>
        <w:rFonts w:hint="default"/>
        <w:lang w:val="el-GR" w:eastAsia="en-US" w:bidi="ar-SA"/>
      </w:rPr>
    </w:lvl>
    <w:lvl w:ilvl="6" w:tplc="FB7E9D02">
      <w:numFmt w:val="bullet"/>
      <w:lvlText w:val="•"/>
      <w:lvlJc w:val="left"/>
      <w:pPr>
        <w:ind w:left="5463" w:hanging="361"/>
      </w:pPr>
      <w:rPr>
        <w:rFonts w:hint="default"/>
        <w:lang w:val="el-GR" w:eastAsia="en-US" w:bidi="ar-SA"/>
      </w:rPr>
    </w:lvl>
    <w:lvl w:ilvl="7" w:tplc="F02C7B4C">
      <w:numFmt w:val="bullet"/>
      <w:lvlText w:val="•"/>
      <w:lvlJc w:val="left"/>
      <w:pPr>
        <w:ind w:left="6234" w:hanging="361"/>
      </w:pPr>
      <w:rPr>
        <w:rFonts w:hint="default"/>
        <w:lang w:val="el-GR" w:eastAsia="en-US" w:bidi="ar-SA"/>
      </w:rPr>
    </w:lvl>
    <w:lvl w:ilvl="8" w:tplc="77AEDCE8">
      <w:numFmt w:val="bullet"/>
      <w:lvlText w:val="•"/>
      <w:lvlJc w:val="left"/>
      <w:pPr>
        <w:ind w:left="7004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281D2BFD"/>
    <w:multiLevelType w:val="hybridMultilevel"/>
    <w:tmpl w:val="6A28FC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E6CC5"/>
    <w:multiLevelType w:val="hybridMultilevel"/>
    <w:tmpl w:val="D8C22C1E"/>
    <w:lvl w:ilvl="0" w:tplc="01986B8C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4EE6E9C">
      <w:numFmt w:val="bullet"/>
      <w:lvlText w:val="•"/>
      <w:lvlJc w:val="left"/>
      <w:pPr>
        <w:ind w:left="1610" w:hanging="361"/>
      </w:pPr>
      <w:rPr>
        <w:rFonts w:hint="default"/>
        <w:lang w:val="el-GR" w:eastAsia="en-US" w:bidi="ar-SA"/>
      </w:rPr>
    </w:lvl>
    <w:lvl w:ilvl="2" w:tplc="FA38DFF0">
      <w:numFmt w:val="bullet"/>
      <w:lvlText w:val="•"/>
      <w:lvlJc w:val="left"/>
      <w:pPr>
        <w:ind w:left="2381" w:hanging="361"/>
      </w:pPr>
      <w:rPr>
        <w:rFonts w:hint="default"/>
        <w:lang w:val="el-GR" w:eastAsia="en-US" w:bidi="ar-SA"/>
      </w:rPr>
    </w:lvl>
    <w:lvl w:ilvl="3" w:tplc="B080CE96">
      <w:numFmt w:val="bullet"/>
      <w:lvlText w:val="•"/>
      <w:lvlJc w:val="left"/>
      <w:pPr>
        <w:ind w:left="3151" w:hanging="361"/>
      </w:pPr>
      <w:rPr>
        <w:rFonts w:hint="default"/>
        <w:lang w:val="el-GR" w:eastAsia="en-US" w:bidi="ar-SA"/>
      </w:rPr>
    </w:lvl>
    <w:lvl w:ilvl="4" w:tplc="EB12DA4A">
      <w:numFmt w:val="bullet"/>
      <w:lvlText w:val="•"/>
      <w:lvlJc w:val="left"/>
      <w:pPr>
        <w:ind w:left="3922" w:hanging="361"/>
      </w:pPr>
      <w:rPr>
        <w:rFonts w:hint="default"/>
        <w:lang w:val="el-GR" w:eastAsia="en-US" w:bidi="ar-SA"/>
      </w:rPr>
    </w:lvl>
    <w:lvl w:ilvl="5" w:tplc="D8360E6E">
      <w:numFmt w:val="bullet"/>
      <w:lvlText w:val="•"/>
      <w:lvlJc w:val="left"/>
      <w:pPr>
        <w:ind w:left="4693" w:hanging="361"/>
      </w:pPr>
      <w:rPr>
        <w:rFonts w:hint="default"/>
        <w:lang w:val="el-GR" w:eastAsia="en-US" w:bidi="ar-SA"/>
      </w:rPr>
    </w:lvl>
    <w:lvl w:ilvl="6" w:tplc="0BF4D8B8">
      <w:numFmt w:val="bullet"/>
      <w:lvlText w:val="•"/>
      <w:lvlJc w:val="left"/>
      <w:pPr>
        <w:ind w:left="5463" w:hanging="361"/>
      </w:pPr>
      <w:rPr>
        <w:rFonts w:hint="default"/>
        <w:lang w:val="el-GR" w:eastAsia="en-US" w:bidi="ar-SA"/>
      </w:rPr>
    </w:lvl>
    <w:lvl w:ilvl="7" w:tplc="CA00F514">
      <w:numFmt w:val="bullet"/>
      <w:lvlText w:val="•"/>
      <w:lvlJc w:val="left"/>
      <w:pPr>
        <w:ind w:left="6234" w:hanging="361"/>
      </w:pPr>
      <w:rPr>
        <w:rFonts w:hint="default"/>
        <w:lang w:val="el-GR" w:eastAsia="en-US" w:bidi="ar-SA"/>
      </w:rPr>
    </w:lvl>
    <w:lvl w:ilvl="8" w:tplc="B3D80C56">
      <w:numFmt w:val="bullet"/>
      <w:lvlText w:val="•"/>
      <w:lvlJc w:val="left"/>
      <w:pPr>
        <w:ind w:left="7004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3F3B7EC2"/>
    <w:multiLevelType w:val="hybridMultilevel"/>
    <w:tmpl w:val="14FC8278"/>
    <w:lvl w:ilvl="0" w:tplc="C534F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43706"/>
    <w:multiLevelType w:val="hybridMultilevel"/>
    <w:tmpl w:val="557CE096"/>
    <w:lvl w:ilvl="0" w:tplc="5440AE32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95016AC">
      <w:numFmt w:val="bullet"/>
      <w:lvlText w:val="•"/>
      <w:lvlJc w:val="left"/>
      <w:pPr>
        <w:ind w:left="1610" w:hanging="361"/>
      </w:pPr>
      <w:rPr>
        <w:rFonts w:hint="default"/>
        <w:lang w:val="el-GR" w:eastAsia="en-US" w:bidi="ar-SA"/>
      </w:rPr>
    </w:lvl>
    <w:lvl w:ilvl="2" w:tplc="4CBEA476">
      <w:numFmt w:val="bullet"/>
      <w:lvlText w:val="•"/>
      <w:lvlJc w:val="left"/>
      <w:pPr>
        <w:ind w:left="2381" w:hanging="361"/>
      </w:pPr>
      <w:rPr>
        <w:rFonts w:hint="default"/>
        <w:lang w:val="el-GR" w:eastAsia="en-US" w:bidi="ar-SA"/>
      </w:rPr>
    </w:lvl>
    <w:lvl w:ilvl="3" w:tplc="BEE27CAC">
      <w:numFmt w:val="bullet"/>
      <w:lvlText w:val="•"/>
      <w:lvlJc w:val="left"/>
      <w:pPr>
        <w:ind w:left="3151" w:hanging="361"/>
      </w:pPr>
      <w:rPr>
        <w:rFonts w:hint="default"/>
        <w:lang w:val="el-GR" w:eastAsia="en-US" w:bidi="ar-SA"/>
      </w:rPr>
    </w:lvl>
    <w:lvl w:ilvl="4" w:tplc="5C4088CE">
      <w:numFmt w:val="bullet"/>
      <w:lvlText w:val="•"/>
      <w:lvlJc w:val="left"/>
      <w:pPr>
        <w:ind w:left="3922" w:hanging="361"/>
      </w:pPr>
      <w:rPr>
        <w:rFonts w:hint="default"/>
        <w:lang w:val="el-GR" w:eastAsia="en-US" w:bidi="ar-SA"/>
      </w:rPr>
    </w:lvl>
    <w:lvl w:ilvl="5" w:tplc="F148E36C">
      <w:numFmt w:val="bullet"/>
      <w:lvlText w:val="•"/>
      <w:lvlJc w:val="left"/>
      <w:pPr>
        <w:ind w:left="4693" w:hanging="361"/>
      </w:pPr>
      <w:rPr>
        <w:rFonts w:hint="default"/>
        <w:lang w:val="el-GR" w:eastAsia="en-US" w:bidi="ar-SA"/>
      </w:rPr>
    </w:lvl>
    <w:lvl w:ilvl="6" w:tplc="3E523842">
      <w:numFmt w:val="bullet"/>
      <w:lvlText w:val="•"/>
      <w:lvlJc w:val="left"/>
      <w:pPr>
        <w:ind w:left="5463" w:hanging="361"/>
      </w:pPr>
      <w:rPr>
        <w:rFonts w:hint="default"/>
        <w:lang w:val="el-GR" w:eastAsia="en-US" w:bidi="ar-SA"/>
      </w:rPr>
    </w:lvl>
    <w:lvl w:ilvl="7" w:tplc="AF34E064">
      <w:numFmt w:val="bullet"/>
      <w:lvlText w:val="•"/>
      <w:lvlJc w:val="left"/>
      <w:pPr>
        <w:ind w:left="6234" w:hanging="361"/>
      </w:pPr>
      <w:rPr>
        <w:rFonts w:hint="default"/>
        <w:lang w:val="el-GR" w:eastAsia="en-US" w:bidi="ar-SA"/>
      </w:rPr>
    </w:lvl>
    <w:lvl w:ilvl="8" w:tplc="0BC84A82">
      <w:numFmt w:val="bullet"/>
      <w:lvlText w:val="•"/>
      <w:lvlJc w:val="left"/>
      <w:pPr>
        <w:ind w:left="7004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526D5726"/>
    <w:multiLevelType w:val="hybridMultilevel"/>
    <w:tmpl w:val="193EC368"/>
    <w:lvl w:ilvl="0" w:tplc="20B2B878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AFE5A66">
      <w:numFmt w:val="bullet"/>
      <w:lvlText w:val="•"/>
      <w:lvlJc w:val="left"/>
      <w:pPr>
        <w:ind w:left="1610" w:hanging="361"/>
      </w:pPr>
      <w:rPr>
        <w:rFonts w:hint="default"/>
        <w:lang w:val="el-GR" w:eastAsia="en-US" w:bidi="ar-SA"/>
      </w:rPr>
    </w:lvl>
    <w:lvl w:ilvl="2" w:tplc="90904DB4">
      <w:numFmt w:val="bullet"/>
      <w:lvlText w:val="•"/>
      <w:lvlJc w:val="left"/>
      <w:pPr>
        <w:ind w:left="2381" w:hanging="361"/>
      </w:pPr>
      <w:rPr>
        <w:rFonts w:hint="default"/>
        <w:lang w:val="el-GR" w:eastAsia="en-US" w:bidi="ar-SA"/>
      </w:rPr>
    </w:lvl>
    <w:lvl w:ilvl="3" w:tplc="739CBEB8">
      <w:numFmt w:val="bullet"/>
      <w:lvlText w:val="•"/>
      <w:lvlJc w:val="left"/>
      <w:pPr>
        <w:ind w:left="3151" w:hanging="361"/>
      </w:pPr>
      <w:rPr>
        <w:rFonts w:hint="default"/>
        <w:lang w:val="el-GR" w:eastAsia="en-US" w:bidi="ar-SA"/>
      </w:rPr>
    </w:lvl>
    <w:lvl w:ilvl="4" w:tplc="24403348">
      <w:numFmt w:val="bullet"/>
      <w:lvlText w:val="•"/>
      <w:lvlJc w:val="left"/>
      <w:pPr>
        <w:ind w:left="3922" w:hanging="361"/>
      </w:pPr>
      <w:rPr>
        <w:rFonts w:hint="default"/>
        <w:lang w:val="el-GR" w:eastAsia="en-US" w:bidi="ar-SA"/>
      </w:rPr>
    </w:lvl>
    <w:lvl w:ilvl="5" w:tplc="ADC2803A">
      <w:numFmt w:val="bullet"/>
      <w:lvlText w:val="•"/>
      <w:lvlJc w:val="left"/>
      <w:pPr>
        <w:ind w:left="4693" w:hanging="361"/>
      </w:pPr>
      <w:rPr>
        <w:rFonts w:hint="default"/>
        <w:lang w:val="el-GR" w:eastAsia="en-US" w:bidi="ar-SA"/>
      </w:rPr>
    </w:lvl>
    <w:lvl w:ilvl="6" w:tplc="D2DA9EEC">
      <w:numFmt w:val="bullet"/>
      <w:lvlText w:val="•"/>
      <w:lvlJc w:val="left"/>
      <w:pPr>
        <w:ind w:left="5463" w:hanging="361"/>
      </w:pPr>
      <w:rPr>
        <w:rFonts w:hint="default"/>
        <w:lang w:val="el-GR" w:eastAsia="en-US" w:bidi="ar-SA"/>
      </w:rPr>
    </w:lvl>
    <w:lvl w:ilvl="7" w:tplc="460A56F8">
      <w:numFmt w:val="bullet"/>
      <w:lvlText w:val="•"/>
      <w:lvlJc w:val="left"/>
      <w:pPr>
        <w:ind w:left="6234" w:hanging="361"/>
      </w:pPr>
      <w:rPr>
        <w:rFonts w:hint="default"/>
        <w:lang w:val="el-GR" w:eastAsia="en-US" w:bidi="ar-SA"/>
      </w:rPr>
    </w:lvl>
    <w:lvl w:ilvl="8" w:tplc="FC503F26">
      <w:numFmt w:val="bullet"/>
      <w:lvlText w:val="•"/>
      <w:lvlJc w:val="left"/>
      <w:pPr>
        <w:ind w:left="7004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571C1E02"/>
    <w:multiLevelType w:val="hybridMultilevel"/>
    <w:tmpl w:val="D9E6CDE6"/>
    <w:lvl w:ilvl="0" w:tplc="0408000F">
      <w:start w:val="1"/>
      <w:numFmt w:val="decimal"/>
      <w:lvlText w:val="%1."/>
      <w:lvlJc w:val="left"/>
      <w:pPr>
        <w:ind w:left="1005" w:hanging="360"/>
      </w:p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7E5300A"/>
    <w:multiLevelType w:val="hybridMultilevel"/>
    <w:tmpl w:val="E1A66058"/>
    <w:lvl w:ilvl="0" w:tplc="F21E0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64CAB"/>
    <w:multiLevelType w:val="hybridMultilevel"/>
    <w:tmpl w:val="2738F0CC"/>
    <w:lvl w:ilvl="0" w:tplc="8AF8BCC2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8E2B4D6">
      <w:numFmt w:val="bullet"/>
      <w:lvlText w:val="•"/>
      <w:lvlJc w:val="left"/>
      <w:pPr>
        <w:ind w:left="1610" w:hanging="361"/>
      </w:pPr>
      <w:rPr>
        <w:rFonts w:hint="default"/>
        <w:lang w:val="el-GR" w:eastAsia="en-US" w:bidi="ar-SA"/>
      </w:rPr>
    </w:lvl>
    <w:lvl w:ilvl="2" w:tplc="211A5692">
      <w:numFmt w:val="bullet"/>
      <w:lvlText w:val="•"/>
      <w:lvlJc w:val="left"/>
      <w:pPr>
        <w:ind w:left="2381" w:hanging="361"/>
      </w:pPr>
      <w:rPr>
        <w:rFonts w:hint="default"/>
        <w:lang w:val="el-GR" w:eastAsia="en-US" w:bidi="ar-SA"/>
      </w:rPr>
    </w:lvl>
    <w:lvl w:ilvl="3" w:tplc="7BCA9912">
      <w:numFmt w:val="bullet"/>
      <w:lvlText w:val="•"/>
      <w:lvlJc w:val="left"/>
      <w:pPr>
        <w:ind w:left="3151" w:hanging="361"/>
      </w:pPr>
      <w:rPr>
        <w:rFonts w:hint="default"/>
        <w:lang w:val="el-GR" w:eastAsia="en-US" w:bidi="ar-SA"/>
      </w:rPr>
    </w:lvl>
    <w:lvl w:ilvl="4" w:tplc="D40A1FCE">
      <w:numFmt w:val="bullet"/>
      <w:lvlText w:val="•"/>
      <w:lvlJc w:val="left"/>
      <w:pPr>
        <w:ind w:left="3922" w:hanging="361"/>
      </w:pPr>
      <w:rPr>
        <w:rFonts w:hint="default"/>
        <w:lang w:val="el-GR" w:eastAsia="en-US" w:bidi="ar-SA"/>
      </w:rPr>
    </w:lvl>
    <w:lvl w:ilvl="5" w:tplc="941EC61C">
      <w:numFmt w:val="bullet"/>
      <w:lvlText w:val="•"/>
      <w:lvlJc w:val="left"/>
      <w:pPr>
        <w:ind w:left="4693" w:hanging="361"/>
      </w:pPr>
      <w:rPr>
        <w:rFonts w:hint="default"/>
        <w:lang w:val="el-GR" w:eastAsia="en-US" w:bidi="ar-SA"/>
      </w:rPr>
    </w:lvl>
    <w:lvl w:ilvl="6" w:tplc="CC206B6E">
      <w:numFmt w:val="bullet"/>
      <w:lvlText w:val="•"/>
      <w:lvlJc w:val="left"/>
      <w:pPr>
        <w:ind w:left="5463" w:hanging="361"/>
      </w:pPr>
      <w:rPr>
        <w:rFonts w:hint="default"/>
        <w:lang w:val="el-GR" w:eastAsia="en-US" w:bidi="ar-SA"/>
      </w:rPr>
    </w:lvl>
    <w:lvl w:ilvl="7" w:tplc="DBE4673A">
      <w:numFmt w:val="bullet"/>
      <w:lvlText w:val="•"/>
      <w:lvlJc w:val="left"/>
      <w:pPr>
        <w:ind w:left="6234" w:hanging="361"/>
      </w:pPr>
      <w:rPr>
        <w:rFonts w:hint="default"/>
        <w:lang w:val="el-GR" w:eastAsia="en-US" w:bidi="ar-SA"/>
      </w:rPr>
    </w:lvl>
    <w:lvl w:ilvl="8" w:tplc="9312B5AA">
      <w:numFmt w:val="bullet"/>
      <w:lvlText w:val="•"/>
      <w:lvlJc w:val="left"/>
      <w:pPr>
        <w:ind w:left="7004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70DB4FE6"/>
    <w:multiLevelType w:val="hybridMultilevel"/>
    <w:tmpl w:val="716A9290"/>
    <w:lvl w:ilvl="0" w:tplc="5B4276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65506"/>
    <w:multiLevelType w:val="hybridMultilevel"/>
    <w:tmpl w:val="F2AAF6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162000">
    <w:abstractNumId w:val="7"/>
  </w:num>
  <w:num w:numId="2" w16cid:durableId="1564608258">
    <w:abstractNumId w:val="4"/>
  </w:num>
  <w:num w:numId="3" w16cid:durableId="836069093">
    <w:abstractNumId w:val="6"/>
  </w:num>
  <w:num w:numId="4" w16cid:durableId="1721124176">
    <w:abstractNumId w:val="9"/>
  </w:num>
  <w:num w:numId="5" w16cid:durableId="1100249909">
    <w:abstractNumId w:val="11"/>
  </w:num>
  <w:num w:numId="6" w16cid:durableId="1862163561">
    <w:abstractNumId w:val="1"/>
  </w:num>
  <w:num w:numId="7" w16cid:durableId="1852258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419976">
    <w:abstractNumId w:val="10"/>
  </w:num>
  <w:num w:numId="9" w16cid:durableId="1344044845">
    <w:abstractNumId w:val="8"/>
  </w:num>
  <w:num w:numId="10" w16cid:durableId="211740880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20223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7854834">
    <w:abstractNumId w:val="3"/>
  </w:num>
  <w:num w:numId="13" w16cid:durableId="1619679916">
    <w:abstractNumId w:val="5"/>
  </w:num>
  <w:num w:numId="14" w16cid:durableId="2144957502">
    <w:abstractNumId w:val="2"/>
  </w:num>
  <w:num w:numId="15" w16cid:durableId="136933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C8"/>
    <w:rsid w:val="00002427"/>
    <w:rsid w:val="00013958"/>
    <w:rsid w:val="000435BF"/>
    <w:rsid w:val="0004507F"/>
    <w:rsid w:val="00053D8B"/>
    <w:rsid w:val="00056871"/>
    <w:rsid w:val="00062FF2"/>
    <w:rsid w:val="00066BD8"/>
    <w:rsid w:val="00070A55"/>
    <w:rsid w:val="000906B3"/>
    <w:rsid w:val="00094492"/>
    <w:rsid w:val="000B6ED9"/>
    <w:rsid w:val="000C2DBC"/>
    <w:rsid w:val="000E186B"/>
    <w:rsid w:val="000F48E7"/>
    <w:rsid w:val="0011218B"/>
    <w:rsid w:val="0012189B"/>
    <w:rsid w:val="00121CB9"/>
    <w:rsid w:val="001254A4"/>
    <w:rsid w:val="001328BE"/>
    <w:rsid w:val="00135F22"/>
    <w:rsid w:val="00146C7A"/>
    <w:rsid w:val="001528F1"/>
    <w:rsid w:val="001573EE"/>
    <w:rsid w:val="00195BBA"/>
    <w:rsid w:val="001A5E1E"/>
    <w:rsid w:val="001B27AF"/>
    <w:rsid w:val="001B2B19"/>
    <w:rsid w:val="001F3D58"/>
    <w:rsid w:val="00202C55"/>
    <w:rsid w:val="00224B17"/>
    <w:rsid w:val="00232D85"/>
    <w:rsid w:val="00233E30"/>
    <w:rsid w:val="0025454E"/>
    <w:rsid w:val="00274615"/>
    <w:rsid w:val="00284FC2"/>
    <w:rsid w:val="00290336"/>
    <w:rsid w:val="00291377"/>
    <w:rsid w:val="002948DB"/>
    <w:rsid w:val="002A344E"/>
    <w:rsid w:val="002A4D6F"/>
    <w:rsid w:val="002B075E"/>
    <w:rsid w:val="002B2E29"/>
    <w:rsid w:val="002B6EB6"/>
    <w:rsid w:val="002D0220"/>
    <w:rsid w:val="002D7578"/>
    <w:rsid w:val="002F6898"/>
    <w:rsid w:val="00307564"/>
    <w:rsid w:val="0032663D"/>
    <w:rsid w:val="00345E50"/>
    <w:rsid w:val="00364B9D"/>
    <w:rsid w:val="00386962"/>
    <w:rsid w:val="00390781"/>
    <w:rsid w:val="003A0160"/>
    <w:rsid w:val="003A5067"/>
    <w:rsid w:val="003A5529"/>
    <w:rsid w:val="003A7844"/>
    <w:rsid w:val="003C0455"/>
    <w:rsid w:val="003C2651"/>
    <w:rsid w:val="003C6A32"/>
    <w:rsid w:val="003D7308"/>
    <w:rsid w:val="003E0D1D"/>
    <w:rsid w:val="003E4597"/>
    <w:rsid w:val="003F526D"/>
    <w:rsid w:val="003F7AFB"/>
    <w:rsid w:val="003F7B6F"/>
    <w:rsid w:val="00412484"/>
    <w:rsid w:val="00424EFC"/>
    <w:rsid w:val="00434FB1"/>
    <w:rsid w:val="0043655C"/>
    <w:rsid w:val="004562E3"/>
    <w:rsid w:val="0046192B"/>
    <w:rsid w:val="00471BB4"/>
    <w:rsid w:val="00485DDD"/>
    <w:rsid w:val="004A48AD"/>
    <w:rsid w:val="004C7F34"/>
    <w:rsid w:val="004D27D2"/>
    <w:rsid w:val="004E1306"/>
    <w:rsid w:val="004E28B0"/>
    <w:rsid w:val="004E6F86"/>
    <w:rsid w:val="004F5BFD"/>
    <w:rsid w:val="004F76A2"/>
    <w:rsid w:val="00501F25"/>
    <w:rsid w:val="00506A36"/>
    <w:rsid w:val="0051012E"/>
    <w:rsid w:val="0054276A"/>
    <w:rsid w:val="0055012D"/>
    <w:rsid w:val="005547D5"/>
    <w:rsid w:val="0055601B"/>
    <w:rsid w:val="00560FC7"/>
    <w:rsid w:val="0058605B"/>
    <w:rsid w:val="005A6E19"/>
    <w:rsid w:val="005D6478"/>
    <w:rsid w:val="0060577A"/>
    <w:rsid w:val="00611096"/>
    <w:rsid w:val="006321F7"/>
    <w:rsid w:val="00654AF9"/>
    <w:rsid w:val="00655BDD"/>
    <w:rsid w:val="006809CF"/>
    <w:rsid w:val="006974EB"/>
    <w:rsid w:val="006A58F9"/>
    <w:rsid w:val="006D6283"/>
    <w:rsid w:val="006F7BDB"/>
    <w:rsid w:val="007119F8"/>
    <w:rsid w:val="00722C48"/>
    <w:rsid w:val="00725C73"/>
    <w:rsid w:val="00727215"/>
    <w:rsid w:val="00733584"/>
    <w:rsid w:val="007346D1"/>
    <w:rsid w:val="00752F90"/>
    <w:rsid w:val="00757444"/>
    <w:rsid w:val="00762170"/>
    <w:rsid w:val="00764699"/>
    <w:rsid w:val="00783F95"/>
    <w:rsid w:val="007A32F9"/>
    <w:rsid w:val="007B45DE"/>
    <w:rsid w:val="007E510A"/>
    <w:rsid w:val="007F470A"/>
    <w:rsid w:val="007F5C6D"/>
    <w:rsid w:val="007F6991"/>
    <w:rsid w:val="008004C8"/>
    <w:rsid w:val="00806187"/>
    <w:rsid w:val="00806F6B"/>
    <w:rsid w:val="00821447"/>
    <w:rsid w:val="008502BE"/>
    <w:rsid w:val="008541F6"/>
    <w:rsid w:val="0086145C"/>
    <w:rsid w:val="008619A8"/>
    <w:rsid w:val="00872ABA"/>
    <w:rsid w:val="00880FA6"/>
    <w:rsid w:val="008A317C"/>
    <w:rsid w:val="008A7F64"/>
    <w:rsid w:val="008B2429"/>
    <w:rsid w:val="008D17C1"/>
    <w:rsid w:val="008D1F4F"/>
    <w:rsid w:val="008D54AE"/>
    <w:rsid w:val="008E3ECC"/>
    <w:rsid w:val="008E4DA9"/>
    <w:rsid w:val="008F454A"/>
    <w:rsid w:val="00901D12"/>
    <w:rsid w:val="00920641"/>
    <w:rsid w:val="00923AA5"/>
    <w:rsid w:val="00931579"/>
    <w:rsid w:val="00934657"/>
    <w:rsid w:val="00940585"/>
    <w:rsid w:val="009468C4"/>
    <w:rsid w:val="009553A3"/>
    <w:rsid w:val="009718E0"/>
    <w:rsid w:val="00973782"/>
    <w:rsid w:val="009750F0"/>
    <w:rsid w:val="0097787E"/>
    <w:rsid w:val="009812E5"/>
    <w:rsid w:val="009B139D"/>
    <w:rsid w:val="009C70FE"/>
    <w:rsid w:val="009D1524"/>
    <w:rsid w:val="009D2BAF"/>
    <w:rsid w:val="009E4FC6"/>
    <w:rsid w:val="009E54A0"/>
    <w:rsid w:val="009F766C"/>
    <w:rsid w:val="00A33D42"/>
    <w:rsid w:val="00A33E42"/>
    <w:rsid w:val="00A37BDE"/>
    <w:rsid w:val="00AA06EC"/>
    <w:rsid w:val="00AA3CC7"/>
    <w:rsid w:val="00AB598D"/>
    <w:rsid w:val="00AB735E"/>
    <w:rsid w:val="00AC77E1"/>
    <w:rsid w:val="00AD1EF6"/>
    <w:rsid w:val="00AD3C0D"/>
    <w:rsid w:val="00AE1B6D"/>
    <w:rsid w:val="00AF3C74"/>
    <w:rsid w:val="00AF5144"/>
    <w:rsid w:val="00B40DE3"/>
    <w:rsid w:val="00B439B7"/>
    <w:rsid w:val="00B515CF"/>
    <w:rsid w:val="00B52061"/>
    <w:rsid w:val="00B5344A"/>
    <w:rsid w:val="00B601CF"/>
    <w:rsid w:val="00B63F76"/>
    <w:rsid w:val="00B67608"/>
    <w:rsid w:val="00B8440D"/>
    <w:rsid w:val="00B96D12"/>
    <w:rsid w:val="00BA7081"/>
    <w:rsid w:val="00BC08C7"/>
    <w:rsid w:val="00BD2590"/>
    <w:rsid w:val="00BD773D"/>
    <w:rsid w:val="00C15FD9"/>
    <w:rsid w:val="00C2524B"/>
    <w:rsid w:val="00C27A34"/>
    <w:rsid w:val="00C417EB"/>
    <w:rsid w:val="00C434F0"/>
    <w:rsid w:val="00C53FAA"/>
    <w:rsid w:val="00C715E3"/>
    <w:rsid w:val="00C87EA3"/>
    <w:rsid w:val="00CA09EE"/>
    <w:rsid w:val="00CA76F2"/>
    <w:rsid w:val="00CB4228"/>
    <w:rsid w:val="00CD6A29"/>
    <w:rsid w:val="00CE2290"/>
    <w:rsid w:val="00CE2DA4"/>
    <w:rsid w:val="00CE40E5"/>
    <w:rsid w:val="00CE5C12"/>
    <w:rsid w:val="00CF41D4"/>
    <w:rsid w:val="00D12BBC"/>
    <w:rsid w:val="00D43485"/>
    <w:rsid w:val="00D47F3C"/>
    <w:rsid w:val="00D50DB8"/>
    <w:rsid w:val="00D5424B"/>
    <w:rsid w:val="00D83FC1"/>
    <w:rsid w:val="00D843F3"/>
    <w:rsid w:val="00DD3161"/>
    <w:rsid w:val="00DD3F6F"/>
    <w:rsid w:val="00DD55E0"/>
    <w:rsid w:val="00DF3C56"/>
    <w:rsid w:val="00E15F66"/>
    <w:rsid w:val="00E22685"/>
    <w:rsid w:val="00E3414C"/>
    <w:rsid w:val="00E423F3"/>
    <w:rsid w:val="00E45790"/>
    <w:rsid w:val="00E62DDB"/>
    <w:rsid w:val="00EB333D"/>
    <w:rsid w:val="00EB508F"/>
    <w:rsid w:val="00ED4118"/>
    <w:rsid w:val="00ED6DF7"/>
    <w:rsid w:val="00EF2855"/>
    <w:rsid w:val="00F038CB"/>
    <w:rsid w:val="00F2020B"/>
    <w:rsid w:val="00F302C9"/>
    <w:rsid w:val="00F33AC2"/>
    <w:rsid w:val="00F45A67"/>
    <w:rsid w:val="00F553D7"/>
    <w:rsid w:val="00F567FB"/>
    <w:rsid w:val="00F658C0"/>
    <w:rsid w:val="00F7030E"/>
    <w:rsid w:val="00F72E4B"/>
    <w:rsid w:val="00F90C20"/>
    <w:rsid w:val="00F9589C"/>
    <w:rsid w:val="00FA012A"/>
    <w:rsid w:val="00FB4A14"/>
    <w:rsid w:val="00FD5382"/>
    <w:rsid w:val="00FD5FF5"/>
    <w:rsid w:val="00FE14FF"/>
    <w:rsid w:val="00FE4E9A"/>
    <w:rsid w:val="00FE76B4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D3D08"/>
  <w15:docId w15:val="{C35F7100-3F1D-4AE9-96D5-30C361BB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04C8"/>
    <w:rPr>
      <w:sz w:val="24"/>
      <w:szCs w:val="24"/>
    </w:rPr>
  </w:style>
  <w:style w:type="paragraph" w:styleId="1">
    <w:name w:val="heading 1"/>
    <w:basedOn w:val="a"/>
    <w:next w:val="a"/>
    <w:qFormat/>
    <w:rsid w:val="008004C8"/>
    <w:pPr>
      <w:keepNext/>
      <w:autoSpaceDE w:val="0"/>
      <w:autoSpaceDN w:val="0"/>
      <w:spacing w:line="360" w:lineRule="auto"/>
      <w:jc w:val="both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757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004C8"/>
    <w:rPr>
      <w:color w:val="0000FF"/>
      <w:u w:val="single"/>
    </w:rPr>
  </w:style>
  <w:style w:type="paragraph" w:styleId="a3">
    <w:name w:val="Plain Text"/>
    <w:basedOn w:val="a"/>
    <w:link w:val="Char"/>
    <w:rsid w:val="008004C8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Char0"/>
    <w:rsid w:val="00DD55E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DD55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4D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RHelvA">
    <w:name w:val="GR Helv Aπλό"/>
    <w:basedOn w:val="a"/>
    <w:rsid w:val="00920641"/>
    <w:pPr>
      <w:jc w:val="both"/>
    </w:pPr>
    <w:rPr>
      <w:rFonts w:ascii="AnaiiaoioaenU200" w:hAnsi="AnaiiaoioaenU200"/>
      <w:szCs w:val="20"/>
    </w:rPr>
  </w:style>
  <w:style w:type="paragraph" w:styleId="a5">
    <w:name w:val="header"/>
    <w:basedOn w:val="a"/>
    <w:link w:val="Char1"/>
    <w:uiPriority w:val="99"/>
    <w:unhideWhenUsed/>
    <w:rsid w:val="001B2B19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Char1">
    <w:name w:val="Κεφαλίδα Char"/>
    <w:basedOn w:val="a0"/>
    <w:link w:val="a5"/>
    <w:uiPriority w:val="99"/>
    <w:rsid w:val="001B2B19"/>
    <w:rPr>
      <w:sz w:val="24"/>
      <w:szCs w:val="24"/>
    </w:rPr>
  </w:style>
  <w:style w:type="character" w:customStyle="1" w:styleId="Char">
    <w:name w:val="Απλό κείμενο Char"/>
    <w:basedOn w:val="a0"/>
    <w:link w:val="a3"/>
    <w:rsid w:val="00AE1B6D"/>
    <w:rPr>
      <w:rFonts w:ascii="Courier New" w:hAnsi="Courier New" w:cs="Courier New"/>
    </w:rPr>
  </w:style>
  <w:style w:type="paragraph" w:styleId="a6">
    <w:name w:val="List Paragraph"/>
    <w:basedOn w:val="a"/>
    <w:uiPriority w:val="1"/>
    <w:qFormat/>
    <w:rsid w:val="002B075E"/>
    <w:pPr>
      <w:autoSpaceDE w:val="0"/>
      <w:autoSpaceDN w:val="0"/>
      <w:ind w:left="720"/>
      <w:contextualSpacing/>
    </w:pPr>
  </w:style>
  <w:style w:type="paragraph" w:styleId="30">
    <w:name w:val="Body Text 3"/>
    <w:basedOn w:val="a"/>
    <w:link w:val="3Char"/>
    <w:rsid w:val="002B075E"/>
    <w:pPr>
      <w:widowControl w:val="0"/>
      <w:spacing w:line="360" w:lineRule="auto"/>
      <w:jc w:val="both"/>
    </w:pPr>
    <w:rPr>
      <w:rFonts w:ascii="Palatino Linotype" w:hAnsi="Palatino Linotype"/>
      <w:sz w:val="20"/>
      <w:szCs w:val="18"/>
    </w:rPr>
  </w:style>
  <w:style w:type="character" w:customStyle="1" w:styleId="3Char">
    <w:name w:val="Σώμα κείμενου 3 Char"/>
    <w:basedOn w:val="a0"/>
    <w:link w:val="30"/>
    <w:rsid w:val="002B075E"/>
    <w:rPr>
      <w:rFonts w:ascii="Palatino Linotype" w:hAnsi="Palatino Linotype"/>
      <w:szCs w:val="18"/>
    </w:rPr>
  </w:style>
  <w:style w:type="paragraph" w:styleId="a7">
    <w:name w:val="Body Text"/>
    <w:basedOn w:val="a"/>
    <w:link w:val="Char2"/>
    <w:unhideWhenUsed/>
    <w:rsid w:val="00FE14FF"/>
    <w:pPr>
      <w:spacing w:after="120"/>
    </w:pPr>
  </w:style>
  <w:style w:type="character" w:customStyle="1" w:styleId="Char2">
    <w:name w:val="Σώμα κειμένου Char"/>
    <w:basedOn w:val="a0"/>
    <w:link w:val="a7"/>
    <w:rsid w:val="00FE14FF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FE14FF"/>
    <w:pPr>
      <w:widowControl w:val="0"/>
      <w:autoSpaceDE w:val="0"/>
      <w:autoSpaceDN w:val="0"/>
      <w:ind w:left="120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8">
    <w:name w:val="footer"/>
    <w:basedOn w:val="a"/>
    <w:link w:val="Char3"/>
    <w:semiHidden/>
    <w:unhideWhenUsed/>
    <w:rsid w:val="00202C55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semiHidden/>
    <w:rsid w:val="00202C55"/>
    <w:rPr>
      <w:sz w:val="24"/>
      <w:szCs w:val="24"/>
    </w:rPr>
  </w:style>
  <w:style w:type="character" w:styleId="a9">
    <w:name w:val="Strong"/>
    <w:basedOn w:val="a0"/>
    <w:uiPriority w:val="22"/>
    <w:qFormat/>
    <w:rsid w:val="003F7B6F"/>
    <w:rPr>
      <w:b/>
      <w:bCs/>
    </w:rPr>
  </w:style>
  <w:style w:type="paragraph" w:styleId="Web">
    <w:name w:val="Normal (Web)"/>
    <w:basedOn w:val="a"/>
    <w:uiPriority w:val="99"/>
    <w:unhideWhenUsed/>
    <w:rsid w:val="0004507F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1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Microsoft Corporation</Company>
  <LinksUpToDate>false</LinksUpToDate>
  <CharactersWithSpaces>1348</CharactersWithSpaces>
  <SharedDoc>false</SharedDoc>
  <HLinks>
    <vt:vector size="6" baseType="variant"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mailto:r1@aua.gr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Sofia Nikolaou</cp:lastModifiedBy>
  <cp:revision>6</cp:revision>
  <cp:lastPrinted>2023-07-20T10:46:00Z</cp:lastPrinted>
  <dcterms:created xsi:type="dcterms:W3CDTF">2023-07-20T10:16:00Z</dcterms:created>
  <dcterms:modified xsi:type="dcterms:W3CDTF">2023-07-20T10:49:00Z</dcterms:modified>
</cp:coreProperties>
</file>