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E8C6" w14:textId="77777777" w:rsidR="004322B5" w:rsidRDefault="004322B5" w:rsidP="004322B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727272"/>
          <w:sz w:val="40"/>
          <w:szCs w:val="40"/>
          <w:lang w:eastAsia="el-GR"/>
        </w:rPr>
      </w:pPr>
    </w:p>
    <w:p w14:paraId="07E9B68D" w14:textId="7535E9B6" w:rsidR="004322B5" w:rsidRDefault="004322B5" w:rsidP="004322B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727272"/>
          <w:sz w:val="40"/>
          <w:szCs w:val="40"/>
          <w:lang w:eastAsia="el-GR"/>
        </w:rPr>
      </w:pPr>
      <w:r>
        <w:rPr>
          <w:rFonts w:eastAsia="Times New Roman" w:cstheme="minorHAnsi"/>
          <w:b/>
          <w:bCs/>
          <w:color w:val="727272"/>
          <w:sz w:val="40"/>
          <w:szCs w:val="40"/>
          <w:lang w:eastAsia="el-GR"/>
        </w:rPr>
        <w:t xml:space="preserve">ΟΜΙΛΟΣ </w:t>
      </w:r>
      <w:r w:rsidRPr="008E3359">
        <w:rPr>
          <w:rFonts w:eastAsia="Times New Roman" w:cstheme="minorHAnsi"/>
          <w:b/>
          <w:bCs/>
          <w:color w:val="727272"/>
          <w:sz w:val="40"/>
          <w:szCs w:val="40"/>
          <w:lang w:eastAsia="el-GR"/>
        </w:rPr>
        <w:t>ΙΑΣΩ Α.Ε.</w:t>
      </w:r>
    </w:p>
    <w:p w14:paraId="3918BE97" w14:textId="77777777" w:rsidR="004322B5" w:rsidRDefault="004322B5" w:rsidP="004322B5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727272"/>
          <w:sz w:val="40"/>
          <w:szCs w:val="40"/>
          <w:lang w:eastAsia="el-GR"/>
        </w:rPr>
      </w:pPr>
    </w:p>
    <w:p w14:paraId="2C0D0249" w14:textId="77777777" w:rsidR="004322B5" w:rsidRPr="008E3359" w:rsidRDefault="004322B5" w:rsidP="004322B5">
      <w:pPr>
        <w:spacing w:after="0" w:line="240" w:lineRule="auto"/>
        <w:textAlignment w:val="baseline"/>
        <w:rPr>
          <w:rFonts w:eastAsia="Times New Roman" w:cstheme="minorHAnsi"/>
          <w:color w:val="727272"/>
          <w:sz w:val="24"/>
          <w:szCs w:val="24"/>
          <w:lang w:eastAsia="el-GR"/>
        </w:rPr>
      </w:pPr>
    </w:p>
    <w:p w14:paraId="12C7E351" w14:textId="7D03EFBB" w:rsidR="00A46106" w:rsidRPr="00015A39" w:rsidRDefault="004322B5" w:rsidP="00015A39">
      <w:p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b/>
          <w:bCs/>
          <w:sz w:val="24"/>
          <w:szCs w:val="24"/>
          <w:bdr w:val="none" w:sz="0" w:space="0" w:color="auto" w:frame="1"/>
        </w:rPr>
      </w:pPr>
      <w:r w:rsidRPr="0028044F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>Ο όμιλος  ΙΑΣΩ, ο μεγαλύτερος </w:t>
      </w:r>
      <w:r w:rsidRPr="0028044F">
        <w:rPr>
          <w:rFonts w:ascii="Century Gothic" w:eastAsia="Times New Roman" w:hAnsi="Century Gothic"/>
          <w:sz w:val="24"/>
          <w:szCs w:val="24"/>
          <w:bdr w:val="none" w:sz="0" w:space="0" w:color="auto" w:frame="1"/>
        </w:rPr>
        <w:t>όμιλος</w:t>
      </w:r>
      <w:r w:rsidRPr="0028044F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> παροχής υπηρεσιών </w:t>
      </w:r>
      <w:r w:rsidRPr="0028044F">
        <w:rPr>
          <w:rFonts w:ascii="Century Gothic" w:eastAsia="Times New Roman" w:hAnsi="Century Gothic"/>
          <w:sz w:val="24"/>
          <w:szCs w:val="24"/>
          <w:bdr w:val="none" w:sz="0" w:space="0" w:color="auto" w:frame="1"/>
        </w:rPr>
        <w:t>υγείας</w:t>
      </w:r>
      <w:r w:rsidRPr="0028044F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 xml:space="preserve"> στην Ελλάδα </w:t>
      </w:r>
      <w:r w:rsid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 xml:space="preserve"> </w:t>
      </w:r>
      <w:r w:rsidR="00CC2D52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 xml:space="preserve">αναζητά </w:t>
      </w:r>
      <w:r w:rsid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 xml:space="preserve">τελειόφοιτο φοιτητή/ φοιτήτρια  για πρακτική άσκηση από το τμήμα </w:t>
      </w:r>
      <w:proofErr w:type="spellStart"/>
      <w:r w:rsidR="00A46106" w:rsidRPr="00015A39">
        <w:rPr>
          <w:rFonts w:ascii="Century Gothic" w:eastAsia="Times New Roman" w:hAnsi="Century Gothic" w:cs="Arial"/>
          <w:b/>
          <w:bCs/>
          <w:sz w:val="24"/>
          <w:szCs w:val="24"/>
          <w:bdr w:val="none" w:sz="0" w:space="0" w:color="auto" w:frame="1"/>
        </w:rPr>
        <w:t>Logistics</w:t>
      </w:r>
      <w:proofErr w:type="spellEnd"/>
      <w:r w:rsidR="00015A39">
        <w:rPr>
          <w:rFonts w:ascii="Century Gothic" w:eastAsia="Times New Roman" w:hAnsi="Century Gothic" w:cs="Arial"/>
          <w:b/>
          <w:bCs/>
          <w:sz w:val="24"/>
          <w:szCs w:val="24"/>
          <w:bdr w:val="none" w:sz="0" w:space="0" w:color="auto" w:frame="1"/>
        </w:rPr>
        <w:t>.</w:t>
      </w:r>
    </w:p>
    <w:p w14:paraId="3831E175" w14:textId="77777777" w:rsidR="00015A39" w:rsidRPr="00015A39" w:rsidRDefault="00015A39" w:rsidP="00015A39">
      <w:pPr>
        <w:spacing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</w:pPr>
    </w:p>
    <w:p w14:paraId="40382697" w14:textId="77777777" w:rsidR="00015A39" w:rsidRDefault="00015A39" w:rsidP="00015A39">
      <w:p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</w:pPr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>Ο/Η ασκούμενος/η θα ενταχθεί στο Τμήμα Προμηθειών και θα συμμετέχει ενεργά στις καθημερινές λειτουργίες, αποκτώντας πρακτική εμπειρία σε πραγματικές επαγγελματικές συνθήκες.</w:t>
      </w:r>
    </w:p>
    <w:p w14:paraId="68079723" w14:textId="1A03FEE7" w:rsidR="00015A39" w:rsidRPr="00015A39" w:rsidRDefault="00015A39" w:rsidP="00015A39">
      <w:p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</w:pPr>
      <w:r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>Θα</w:t>
      </w:r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 xml:space="preserve"> έχει ενεργό ρόλο σε βασικές διαδικασίες του τμήματος, όπως:</w:t>
      </w:r>
    </w:p>
    <w:p w14:paraId="063DF98D" w14:textId="77777777" w:rsidR="00015A39" w:rsidRPr="00015A39" w:rsidRDefault="00015A39" w:rsidP="00015A39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</w:pP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Δι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αχείριση π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ρομηθειών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 xml:space="preserve"> και παρα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γγελιών</w:t>
      </w:r>
      <w:proofErr w:type="spellEnd"/>
    </w:p>
    <w:p w14:paraId="6C3BB49E" w14:textId="77777777" w:rsidR="00015A39" w:rsidRPr="00015A39" w:rsidRDefault="00015A39" w:rsidP="00015A39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</w:pPr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>Καταχώρηση δεδομένων και ενημέρωση συστημάτων (</w:t>
      </w:r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SAP</w:t>
      </w:r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 xml:space="preserve"> / βάσεις δεδομένων)</w:t>
      </w:r>
    </w:p>
    <w:p w14:paraId="498CFD98" w14:textId="77777777" w:rsidR="00015A39" w:rsidRPr="00015A39" w:rsidRDefault="00015A39" w:rsidP="00015A39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</w:pPr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Παρα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κολούθηση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 xml:space="preserve"> π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ορεί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ας παρα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γγελιών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 xml:space="preserve"> και απ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οθεμάτων</w:t>
      </w:r>
      <w:proofErr w:type="spellEnd"/>
    </w:p>
    <w:p w14:paraId="40E99526" w14:textId="77777777" w:rsidR="00015A39" w:rsidRPr="00015A39" w:rsidRDefault="00015A39" w:rsidP="00015A39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</w:pPr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Επ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ικοινωνί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 xml:space="preserve">α 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με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συνεργάτες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 xml:space="preserve"> και π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ρομηθευτές</w:t>
      </w:r>
      <w:proofErr w:type="spellEnd"/>
    </w:p>
    <w:p w14:paraId="5C0B9FFB" w14:textId="77777777" w:rsidR="00015A39" w:rsidRPr="00015A39" w:rsidRDefault="00015A39" w:rsidP="00015A39">
      <w:pPr>
        <w:numPr>
          <w:ilvl w:val="0"/>
          <w:numId w:val="7"/>
        </w:num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</w:pPr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Υπ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οστήριξη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διοικητικών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 xml:space="preserve"> και 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οργ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 xml:space="preserve">ανωτικών </w:t>
      </w:r>
      <w:proofErr w:type="spellStart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εργ</w:t>
      </w:r>
      <w:proofErr w:type="spellEnd"/>
      <w:r w:rsidRPr="00015A39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  <w:lang w:val="en-US"/>
        </w:rPr>
        <w:t>ασιών</w:t>
      </w:r>
    </w:p>
    <w:p w14:paraId="62D2D597" w14:textId="77777777" w:rsidR="00015A39" w:rsidRPr="00CC2D52" w:rsidRDefault="00015A39" w:rsidP="00015A39">
      <w:p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</w:pPr>
    </w:p>
    <w:p w14:paraId="271B7496" w14:textId="4192BEDD" w:rsidR="004322B5" w:rsidRPr="00A46106" w:rsidRDefault="004322B5" w:rsidP="000D660B">
      <w:pPr>
        <w:spacing w:after="0" w:line="360" w:lineRule="auto"/>
        <w:jc w:val="both"/>
        <w:textAlignment w:val="baseline"/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</w:pPr>
      <w:r w:rsidRPr="00CC2D52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>Οι ενδιαφερόμενοι μπορούν να αποστείλουν βιογραφικό σημείωμα στην ηλεκτρονική διεύθυνση</w:t>
      </w:r>
      <w:r w:rsidR="00A46106" w:rsidRPr="00A46106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 xml:space="preserve"> </w:t>
      </w:r>
      <w:hyperlink r:id="rId7" w:history="1">
        <w:r w:rsidR="00A46106" w:rsidRPr="00A32E9E">
          <w:rPr>
            <w:rStyle w:val="Hyperlink"/>
            <w:rFonts w:ascii="Century Gothic" w:eastAsia="Times New Roman" w:hAnsi="Century Gothic" w:cs="Arial"/>
            <w:b/>
            <w:bCs/>
            <w:sz w:val="24"/>
            <w:szCs w:val="24"/>
            <w:bdr w:val="none" w:sz="0" w:space="0" w:color="auto" w:frame="1"/>
            <w:lang w:val="en-US"/>
          </w:rPr>
          <w:t>maggelopoulou</w:t>
        </w:r>
        <w:r w:rsidR="00A46106" w:rsidRPr="00A32E9E">
          <w:rPr>
            <w:rStyle w:val="Hyperlink"/>
            <w:rFonts w:ascii="Century Gothic" w:eastAsia="Times New Roman" w:hAnsi="Century Gothic" w:cs="Arial"/>
            <w:b/>
            <w:bCs/>
            <w:sz w:val="24"/>
            <w:szCs w:val="24"/>
            <w:bdr w:val="none" w:sz="0" w:space="0" w:color="auto" w:frame="1"/>
          </w:rPr>
          <w:t>@</w:t>
        </w:r>
        <w:r w:rsidR="00A46106" w:rsidRPr="00A32E9E">
          <w:rPr>
            <w:rStyle w:val="Hyperlink"/>
            <w:rFonts w:ascii="Century Gothic" w:eastAsia="Times New Roman" w:hAnsi="Century Gothic" w:cs="Arial"/>
            <w:b/>
            <w:bCs/>
            <w:sz w:val="24"/>
            <w:szCs w:val="24"/>
            <w:bdr w:val="none" w:sz="0" w:space="0" w:color="auto" w:frame="1"/>
            <w:lang w:val="en-US"/>
          </w:rPr>
          <w:t>iaso</w:t>
        </w:r>
        <w:r w:rsidR="00A46106" w:rsidRPr="00A32E9E">
          <w:rPr>
            <w:rStyle w:val="Hyperlink"/>
            <w:rFonts w:ascii="Century Gothic" w:eastAsia="Times New Roman" w:hAnsi="Century Gothic" w:cs="Arial"/>
            <w:b/>
            <w:bCs/>
            <w:sz w:val="24"/>
            <w:szCs w:val="24"/>
            <w:bdr w:val="none" w:sz="0" w:space="0" w:color="auto" w:frame="1"/>
          </w:rPr>
          <w:t>.</w:t>
        </w:r>
        <w:r w:rsidR="00A46106" w:rsidRPr="00A32E9E">
          <w:rPr>
            <w:rStyle w:val="Hyperlink"/>
            <w:rFonts w:ascii="Century Gothic" w:eastAsia="Times New Roman" w:hAnsi="Century Gothic" w:cs="Arial"/>
            <w:b/>
            <w:bCs/>
            <w:sz w:val="24"/>
            <w:szCs w:val="24"/>
            <w:bdr w:val="none" w:sz="0" w:space="0" w:color="auto" w:frame="1"/>
            <w:lang w:val="en-US"/>
          </w:rPr>
          <w:t>gr</w:t>
        </w:r>
      </w:hyperlink>
      <w:r w:rsidRPr="00CC2D52">
        <w:rPr>
          <w:rFonts w:ascii="Century Gothic" w:eastAsia="Times New Roman" w:hAnsi="Century Gothic" w:cs="Arial"/>
          <w:b/>
          <w:bCs/>
          <w:sz w:val="24"/>
          <w:szCs w:val="24"/>
          <w:bdr w:val="none" w:sz="0" w:space="0" w:color="auto" w:frame="1"/>
        </w:rPr>
        <w:t xml:space="preserve"> </w:t>
      </w:r>
      <w:r w:rsidRPr="00CC2D52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>ή να επικοινωνήσουν στο 210 6184</w:t>
      </w:r>
      <w:r w:rsidR="00A46106" w:rsidRPr="00A46106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>161</w:t>
      </w:r>
      <w:r w:rsidR="000D660B">
        <w:rPr>
          <w:rFonts w:ascii="Century Gothic" w:eastAsia="Times New Roman" w:hAnsi="Century Gothic" w:cs="Arial"/>
          <w:sz w:val="24"/>
          <w:szCs w:val="24"/>
          <w:bdr w:val="none" w:sz="0" w:space="0" w:color="auto" w:frame="1"/>
        </w:rPr>
        <w:t>.</w:t>
      </w:r>
    </w:p>
    <w:p w14:paraId="5CEA532C" w14:textId="77777777" w:rsidR="004322B5" w:rsidRDefault="004322B5" w:rsidP="00A46106">
      <w:pPr>
        <w:jc w:val="both"/>
        <w:rPr>
          <w:rFonts w:ascii="Century Gothic" w:eastAsia="Calibri" w:hAnsi="Century Gothic" w:cs="Tahoma"/>
          <w:noProof/>
          <w:color w:val="262626"/>
        </w:rPr>
      </w:pPr>
      <w:bookmarkStart w:id="0" w:name="_MailAutoSig"/>
      <w:r>
        <w:rPr>
          <w:rFonts w:ascii="Century Gothic" w:eastAsia="Calibri" w:hAnsi="Century Gothic" w:cs="Tahoma"/>
          <w:noProof/>
          <w:color w:val="262626"/>
        </w:rPr>
        <w:t>Με εκτίμηση,</w:t>
      </w:r>
    </w:p>
    <w:p w14:paraId="2485B91F" w14:textId="77777777" w:rsidR="004322B5" w:rsidRDefault="004322B5" w:rsidP="00A46106">
      <w:pPr>
        <w:ind w:left="142" w:hanging="142"/>
        <w:jc w:val="both"/>
        <w:rPr>
          <w:rFonts w:ascii="Century Gothic" w:eastAsia="Calibri" w:hAnsi="Century Gothic" w:cs="Tahoma"/>
          <w:noProof/>
          <w:color w:val="262626"/>
        </w:rPr>
      </w:pPr>
      <w:r>
        <w:rPr>
          <w:rFonts w:ascii="Century Gothic" w:eastAsia="Calibri" w:hAnsi="Century Gothic" w:cs="Tahoma"/>
          <w:noProof/>
          <w:color w:val="262626"/>
        </w:rPr>
        <w:t>Διεύθυνση Ανθρώπινου Δυναμικού ΙΑΣΩ Α.Ε.</w:t>
      </w:r>
    </w:p>
    <w:p w14:paraId="391B9096" w14:textId="1FBD7770" w:rsidR="004322B5" w:rsidRDefault="004322B5" w:rsidP="00A46106">
      <w:pPr>
        <w:ind w:left="142" w:hanging="142"/>
        <w:jc w:val="both"/>
        <w:rPr>
          <w:rFonts w:ascii="Tahoma" w:eastAsiaTheme="minorEastAsia" w:hAnsi="Tahoma" w:cs="Tahoma"/>
          <w:noProof/>
          <w:color w:val="595959"/>
          <w:sz w:val="24"/>
          <w:szCs w:val="24"/>
          <w:lang w:eastAsia="el-GR"/>
        </w:rPr>
      </w:pPr>
      <w:r>
        <w:rPr>
          <w:rFonts w:ascii="Tahoma" w:eastAsiaTheme="minorEastAsia" w:hAnsi="Tahoma" w:cs="Tahoma"/>
          <w:noProof/>
          <w:color w:val="595959"/>
          <w:sz w:val="24"/>
          <w:szCs w:val="24"/>
          <w:lang w:eastAsia="el-GR"/>
        </w:rPr>
        <w:drawing>
          <wp:inline distT="0" distB="0" distL="0" distR="0" wp14:anchorId="7D503160" wp14:editId="3400DA24">
            <wp:extent cx="1866900" cy="6191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986A" w14:textId="77777777" w:rsidR="004322B5" w:rsidRDefault="004322B5" w:rsidP="00A46106">
      <w:pPr>
        <w:ind w:left="142" w:hanging="142"/>
        <w:jc w:val="both"/>
        <w:rPr>
          <w:rFonts w:ascii="Tahoma" w:eastAsia="Calibri" w:hAnsi="Tahoma" w:cs="Tahoma"/>
          <w:noProof/>
          <w:color w:val="262626"/>
          <w:sz w:val="24"/>
          <w:szCs w:val="24"/>
        </w:rPr>
      </w:pPr>
    </w:p>
    <w:p w14:paraId="5392171D" w14:textId="77777777" w:rsidR="004322B5" w:rsidRDefault="004322B5" w:rsidP="00A46106">
      <w:pPr>
        <w:ind w:left="142" w:hanging="142"/>
        <w:jc w:val="both"/>
        <w:rPr>
          <w:rFonts w:ascii="Century Gothic" w:eastAsia="Calibri" w:hAnsi="Century Gothic" w:cs="Tahoma"/>
          <w:noProof/>
          <w:color w:val="262626"/>
          <w:sz w:val="20"/>
          <w:szCs w:val="20"/>
        </w:rPr>
      </w:pPr>
      <w:r>
        <w:rPr>
          <w:rFonts w:ascii="Century Gothic" w:eastAsia="Calibri" w:hAnsi="Century Gothic" w:cs="Tahoma"/>
          <w:noProof/>
          <w:color w:val="262626"/>
          <w:sz w:val="20"/>
          <w:szCs w:val="20"/>
        </w:rPr>
        <w:t>Λ.Κηφισίας 37-39</w:t>
      </w:r>
    </w:p>
    <w:p w14:paraId="268D9013" w14:textId="77777777" w:rsidR="004322B5" w:rsidRDefault="004322B5" w:rsidP="00A46106">
      <w:pPr>
        <w:ind w:left="142" w:hanging="142"/>
        <w:jc w:val="both"/>
        <w:rPr>
          <w:rFonts w:ascii="Century Gothic" w:eastAsia="Calibri" w:hAnsi="Century Gothic" w:cs="Tahoma"/>
          <w:noProof/>
          <w:color w:val="262626"/>
          <w:sz w:val="20"/>
          <w:szCs w:val="20"/>
        </w:rPr>
      </w:pPr>
      <w:r>
        <w:rPr>
          <w:rFonts w:ascii="Century Gothic" w:eastAsia="Calibri" w:hAnsi="Century Gothic" w:cs="Tahoma"/>
          <w:noProof/>
          <w:color w:val="262626"/>
          <w:sz w:val="20"/>
          <w:szCs w:val="20"/>
        </w:rPr>
        <w:t>15123, Μαρoύσι</w:t>
      </w:r>
    </w:p>
    <w:p w14:paraId="2A3F45C7" w14:textId="77777777" w:rsidR="004322B5" w:rsidRPr="00FF54DF" w:rsidRDefault="004322B5" w:rsidP="00A46106">
      <w:pPr>
        <w:ind w:left="142" w:hanging="142"/>
        <w:jc w:val="both"/>
        <w:rPr>
          <w:rFonts w:ascii="Century Gothic" w:eastAsia="Calibri" w:hAnsi="Century Gothic" w:cs="Tahoma"/>
          <w:noProof/>
          <w:color w:val="262626"/>
          <w:sz w:val="20"/>
          <w:szCs w:val="20"/>
        </w:rPr>
      </w:pPr>
      <w:hyperlink r:id="rId9" w:history="1">
        <w:r w:rsidRPr="00DC1898">
          <w:rPr>
            <w:rStyle w:val="Hyperlink"/>
            <w:rFonts w:ascii="Century Gothic" w:eastAsia="Calibri" w:hAnsi="Century Gothic" w:cs="Tahoma"/>
            <w:noProof/>
            <w:color w:val="262626"/>
            <w:sz w:val="20"/>
            <w:szCs w:val="20"/>
            <w:lang w:val="en-US"/>
          </w:rPr>
          <w:t>www</w:t>
        </w:r>
        <w:r w:rsidRPr="00FF54DF">
          <w:rPr>
            <w:rStyle w:val="Hyperlink"/>
            <w:rFonts w:ascii="Century Gothic" w:eastAsia="Calibri" w:hAnsi="Century Gothic" w:cs="Tahoma"/>
            <w:noProof/>
            <w:color w:val="262626"/>
            <w:sz w:val="20"/>
            <w:szCs w:val="20"/>
          </w:rPr>
          <w:t>.</w:t>
        </w:r>
        <w:r w:rsidRPr="00DC1898">
          <w:rPr>
            <w:rStyle w:val="Hyperlink"/>
            <w:rFonts w:ascii="Century Gothic" w:eastAsia="Calibri" w:hAnsi="Century Gothic" w:cs="Tahoma"/>
            <w:noProof/>
            <w:color w:val="262626"/>
            <w:sz w:val="20"/>
            <w:szCs w:val="20"/>
            <w:lang w:val="en-US"/>
          </w:rPr>
          <w:t>iaso</w:t>
        </w:r>
        <w:r w:rsidRPr="00FF54DF">
          <w:rPr>
            <w:rStyle w:val="Hyperlink"/>
            <w:rFonts w:ascii="Century Gothic" w:eastAsia="Calibri" w:hAnsi="Century Gothic" w:cs="Tahoma"/>
            <w:noProof/>
            <w:color w:val="262626"/>
            <w:sz w:val="20"/>
            <w:szCs w:val="20"/>
          </w:rPr>
          <w:t>.</w:t>
        </w:r>
        <w:r w:rsidRPr="00DC1898">
          <w:rPr>
            <w:rStyle w:val="Hyperlink"/>
            <w:rFonts w:ascii="Century Gothic" w:eastAsia="Calibri" w:hAnsi="Century Gothic" w:cs="Tahoma"/>
            <w:noProof/>
            <w:color w:val="262626"/>
            <w:sz w:val="20"/>
            <w:szCs w:val="20"/>
            <w:lang w:val="en-US"/>
          </w:rPr>
          <w:t>gr</w:t>
        </w:r>
      </w:hyperlink>
    </w:p>
    <w:bookmarkEnd w:id="0"/>
    <w:p w14:paraId="6C160D6B" w14:textId="10069CCE" w:rsidR="004063D8" w:rsidRPr="00FF54DF" w:rsidRDefault="004063D8" w:rsidP="00DE3D2C"/>
    <w:sectPr w:rsidR="004063D8" w:rsidRPr="00FF54DF" w:rsidSect="00A65964">
      <w:headerReference w:type="default" r:id="rId10"/>
      <w:footerReference w:type="default" r:id="rId11"/>
      <w:pgSz w:w="11906" w:h="16838" w:code="9"/>
      <w:pgMar w:top="1134" w:right="851" w:bottom="1276" w:left="851" w:header="113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CB9C" w14:textId="77777777" w:rsidR="00311CD9" w:rsidRDefault="00311CD9" w:rsidP="00C47827">
      <w:pPr>
        <w:spacing w:after="0" w:line="240" w:lineRule="auto"/>
      </w:pPr>
      <w:r>
        <w:separator/>
      </w:r>
    </w:p>
  </w:endnote>
  <w:endnote w:type="continuationSeparator" w:id="0">
    <w:p w14:paraId="4258478F" w14:textId="77777777" w:rsidR="00311CD9" w:rsidRDefault="00311CD9" w:rsidP="00C47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51A41" w14:textId="77C4B33D" w:rsidR="00C47827" w:rsidRDefault="00E37962" w:rsidP="00087AD4">
    <w:pPr>
      <w:pStyle w:val="Footer"/>
      <w:tabs>
        <w:tab w:val="clear" w:pos="4153"/>
        <w:tab w:val="clear" w:pos="8306"/>
        <w:tab w:val="left" w:pos="6690"/>
      </w:tabs>
      <w:ind w:left="283" w:right="28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703DF86" wp14:editId="39617C90">
          <wp:simplePos x="0" y="0"/>
          <wp:positionH relativeFrom="column">
            <wp:posOffset>-523480</wp:posOffset>
          </wp:positionH>
          <wp:positionV relativeFrom="paragraph">
            <wp:posOffset>158115</wp:posOffset>
          </wp:positionV>
          <wp:extent cx="7528743" cy="1077539"/>
          <wp:effectExtent l="0" t="0" r="0" b="0"/>
          <wp:wrapNone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743" cy="1077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AD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53BA" w14:textId="77777777" w:rsidR="00311CD9" w:rsidRDefault="00311CD9" w:rsidP="00C47827">
      <w:pPr>
        <w:spacing w:after="0" w:line="240" w:lineRule="auto"/>
      </w:pPr>
      <w:r>
        <w:separator/>
      </w:r>
    </w:p>
  </w:footnote>
  <w:footnote w:type="continuationSeparator" w:id="0">
    <w:p w14:paraId="0FEDE3AE" w14:textId="77777777" w:rsidR="00311CD9" w:rsidRDefault="00311CD9" w:rsidP="00C47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82E6" w14:textId="1D3D4F22" w:rsidR="00C47827" w:rsidRDefault="003403D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7E5A89" wp14:editId="6BC9CD10">
          <wp:simplePos x="0" y="0"/>
          <wp:positionH relativeFrom="column">
            <wp:posOffset>-208915</wp:posOffset>
          </wp:positionH>
          <wp:positionV relativeFrom="paragraph">
            <wp:posOffset>-398145</wp:posOffset>
          </wp:positionV>
          <wp:extent cx="2695575" cy="476250"/>
          <wp:effectExtent l="0" t="0" r="9525" b="0"/>
          <wp:wrapNone/>
          <wp:docPr id="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B5B33D" w14:textId="73339739" w:rsidR="00C47827" w:rsidRDefault="00C478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4AA"/>
    <w:multiLevelType w:val="hybridMultilevel"/>
    <w:tmpl w:val="5834595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243D604C"/>
    <w:multiLevelType w:val="hybridMultilevel"/>
    <w:tmpl w:val="4A422550"/>
    <w:lvl w:ilvl="0" w:tplc="0409000F">
      <w:start w:val="1"/>
      <w:numFmt w:val="decimal"/>
      <w:lvlText w:val="%1."/>
      <w:lvlJc w:val="left"/>
      <w:pPr>
        <w:ind w:left="3960" w:hanging="360"/>
      </w:p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>
      <w:start w:val="1"/>
      <w:numFmt w:val="lowerRoman"/>
      <w:lvlText w:val="%3."/>
      <w:lvlJc w:val="right"/>
      <w:pPr>
        <w:ind w:left="5400" w:hanging="180"/>
      </w:pPr>
    </w:lvl>
    <w:lvl w:ilvl="3" w:tplc="0409000F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>
      <w:start w:val="1"/>
      <w:numFmt w:val="lowerRoman"/>
      <w:lvlText w:val="%6."/>
      <w:lvlJc w:val="right"/>
      <w:pPr>
        <w:ind w:left="7560" w:hanging="180"/>
      </w:pPr>
    </w:lvl>
    <w:lvl w:ilvl="6" w:tplc="0409000F">
      <w:start w:val="1"/>
      <w:numFmt w:val="decimal"/>
      <w:lvlText w:val="%7."/>
      <w:lvlJc w:val="left"/>
      <w:pPr>
        <w:ind w:left="8280" w:hanging="360"/>
      </w:pPr>
    </w:lvl>
    <w:lvl w:ilvl="7" w:tplc="04090019">
      <w:start w:val="1"/>
      <w:numFmt w:val="lowerLetter"/>
      <w:lvlText w:val="%8."/>
      <w:lvlJc w:val="left"/>
      <w:pPr>
        <w:ind w:left="9000" w:hanging="360"/>
      </w:pPr>
    </w:lvl>
    <w:lvl w:ilvl="8" w:tplc="0409001B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27040244"/>
    <w:multiLevelType w:val="multilevel"/>
    <w:tmpl w:val="162C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F228D"/>
    <w:multiLevelType w:val="multilevel"/>
    <w:tmpl w:val="70BC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F72D2"/>
    <w:multiLevelType w:val="multilevel"/>
    <w:tmpl w:val="8506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317117"/>
    <w:multiLevelType w:val="hybridMultilevel"/>
    <w:tmpl w:val="50ECE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94647">
    <w:abstractNumId w:val="3"/>
  </w:num>
  <w:num w:numId="2" w16cid:durableId="1122113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9840252">
    <w:abstractNumId w:val="5"/>
  </w:num>
  <w:num w:numId="4" w16cid:durableId="1090472748">
    <w:abstractNumId w:val="4"/>
  </w:num>
  <w:num w:numId="5" w16cid:durableId="426267462">
    <w:abstractNumId w:val="1"/>
  </w:num>
  <w:num w:numId="6" w16cid:durableId="1910650332">
    <w:abstractNumId w:val="0"/>
  </w:num>
  <w:num w:numId="7" w16cid:durableId="63283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A0"/>
    <w:rsid w:val="00015A39"/>
    <w:rsid w:val="00087AD4"/>
    <w:rsid w:val="000D660B"/>
    <w:rsid w:val="001A2246"/>
    <w:rsid w:val="001A6F13"/>
    <w:rsid w:val="00296BE0"/>
    <w:rsid w:val="0030315E"/>
    <w:rsid w:val="00311CD9"/>
    <w:rsid w:val="003403D9"/>
    <w:rsid w:val="00375ECC"/>
    <w:rsid w:val="004063D8"/>
    <w:rsid w:val="00431A36"/>
    <w:rsid w:val="004322B5"/>
    <w:rsid w:val="00483719"/>
    <w:rsid w:val="004D7765"/>
    <w:rsid w:val="00550BB2"/>
    <w:rsid w:val="00594E5A"/>
    <w:rsid w:val="006A3C10"/>
    <w:rsid w:val="00893B57"/>
    <w:rsid w:val="00977CC8"/>
    <w:rsid w:val="009A4118"/>
    <w:rsid w:val="009B3DA0"/>
    <w:rsid w:val="00A46106"/>
    <w:rsid w:val="00A65964"/>
    <w:rsid w:val="00A97B20"/>
    <w:rsid w:val="00AD3F71"/>
    <w:rsid w:val="00AD5731"/>
    <w:rsid w:val="00B0008D"/>
    <w:rsid w:val="00B06093"/>
    <w:rsid w:val="00B15BBC"/>
    <w:rsid w:val="00B5595C"/>
    <w:rsid w:val="00B70BC6"/>
    <w:rsid w:val="00B976FF"/>
    <w:rsid w:val="00BD6D25"/>
    <w:rsid w:val="00BE7FD1"/>
    <w:rsid w:val="00C426DD"/>
    <w:rsid w:val="00C47827"/>
    <w:rsid w:val="00C70455"/>
    <w:rsid w:val="00C7554E"/>
    <w:rsid w:val="00CC2D52"/>
    <w:rsid w:val="00D25559"/>
    <w:rsid w:val="00D7300B"/>
    <w:rsid w:val="00DC07F8"/>
    <w:rsid w:val="00DC1898"/>
    <w:rsid w:val="00DE3D2C"/>
    <w:rsid w:val="00E37962"/>
    <w:rsid w:val="00E46505"/>
    <w:rsid w:val="00E576BB"/>
    <w:rsid w:val="00E93BA3"/>
    <w:rsid w:val="00EC7999"/>
    <w:rsid w:val="00F16162"/>
    <w:rsid w:val="00F42F42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2739F"/>
  <w15:chartTrackingRefBased/>
  <w15:docId w15:val="{D36BB658-C504-4F74-B69B-F1ACDE08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731"/>
    <w:pPr>
      <w:spacing w:line="256" w:lineRule="auto"/>
    </w:pPr>
  </w:style>
  <w:style w:type="paragraph" w:styleId="Heading3">
    <w:name w:val="heading 3"/>
    <w:basedOn w:val="Normal"/>
    <w:link w:val="Heading3Char"/>
    <w:uiPriority w:val="9"/>
    <w:qFormat/>
    <w:rsid w:val="00432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827"/>
  </w:style>
  <w:style w:type="paragraph" w:styleId="Footer">
    <w:name w:val="footer"/>
    <w:basedOn w:val="Normal"/>
    <w:link w:val="FooterChar"/>
    <w:uiPriority w:val="99"/>
    <w:unhideWhenUsed/>
    <w:rsid w:val="00C478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827"/>
  </w:style>
  <w:style w:type="paragraph" w:styleId="ListParagraph">
    <w:name w:val="List Paragraph"/>
    <w:basedOn w:val="Normal"/>
    <w:uiPriority w:val="34"/>
    <w:qFormat/>
    <w:rsid w:val="00AD5731"/>
    <w:pPr>
      <w:spacing w:after="0" w:line="240" w:lineRule="auto"/>
      <w:ind w:left="720"/>
    </w:pPr>
    <w:rPr>
      <w:rFonts w:ascii="Calibri" w:hAnsi="Calibri" w:cs="Calibri"/>
      <w:lang w:val="en-US"/>
    </w:rPr>
  </w:style>
  <w:style w:type="table" w:styleId="TableGrid">
    <w:name w:val="Table Grid"/>
    <w:basedOn w:val="TableNormal"/>
    <w:uiPriority w:val="39"/>
    <w:rsid w:val="00AD573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2B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322B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322B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A46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ggelopoulou@iaso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aso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Ζήσης Γραμματικόγιαννης</dc:creator>
  <cp:keywords/>
  <dc:description/>
  <cp:lastModifiedBy>ΑΓΓΕΛΟΠΟΥΛΟΥ ΜΑΙΡΗ</cp:lastModifiedBy>
  <cp:revision>4</cp:revision>
  <cp:lastPrinted>2022-11-01T10:24:00Z</cp:lastPrinted>
  <dcterms:created xsi:type="dcterms:W3CDTF">2025-04-25T11:28:00Z</dcterms:created>
  <dcterms:modified xsi:type="dcterms:W3CDTF">2026-02-18T12:41:00Z</dcterms:modified>
</cp:coreProperties>
</file>